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8319" w14:textId="77777777" w:rsidR="0011021E" w:rsidRPr="0011021E" w:rsidRDefault="0011021E" w:rsidP="0011021E">
      <w:pPr>
        <w:jc w:val="center"/>
        <w:rPr>
          <w:b/>
          <w:szCs w:val="24"/>
        </w:rPr>
      </w:pPr>
      <w:r w:rsidRPr="0011021E">
        <w:rPr>
          <w:b/>
          <w:szCs w:val="24"/>
        </w:rPr>
        <w:t>ČESTNÉ PROHLÁŠENÍ VE VZTAHU K RUSKÝM / BĚLORUSKÝM SUBJEKTŮM</w:t>
      </w:r>
    </w:p>
    <w:p w14:paraId="0E6C69DD" w14:textId="5A09CCAE" w:rsidR="00F70187" w:rsidRPr="00F70187" w:rsidRDefault="00F70187" w:rsidP="00F70187">
      <w:pPr>
        <w:pBdr>
          <w:bottom w:val="single" w:sz="8" w:space="1" w:color="73767D"/>
        </w:pBdr>
        <w:spacing w:after="60" w:line="264" w:lineRule="auto"/>
        <w:rPr>
          <w:rFonts w:ascii="Segoe UI" w:eastAsia="Calibri" w:hAnsi="Segoe UI" w:cs="Segoe UI"/>
          <w:b/>
          <w:kern w:val="0"/>
          <w:sz w:val="20"/>
          <w:lang w:eastAsia="en-US"/>
        </w:rPr>
      </w:pPr>
      <w:r w:rsidRPr="00F70187">
        <w:rPr>
          <w:rFonts w:ascii="Segoe UI" w:eastAsia="Calibri" w:hAnsi="Segoe UI" w:cs="Segoe UI"/>
          <w:b/>
          <w:kern w:val="0"/>
          <w:sz w:val="20"/>
          <w:lang w:eastAsia="en-US"/>
        </w:rPr>
        <w:t>Název zakázky:</w:t>
      </w:r>
    </w:p>
    <w:p w14:paraId="5A3E3112" w14:textId="77777777" w:rsidR="00C46EC8" w:rsidRDefault="00C46EC8" w:rsidP="00C46EC8">
      <w:pPr>
        <w:pBdr>
          <w:bottom w:val="single" w:sz="8" w:space="1" w:color="73767D"/>
        </w:pBdr>
        <w:spacing w:before="0" w:line="264" w:lineRule="auto"/>
        <w:rPr>
          <w:rFonts w:ascii="Segoe UI" w:hAnsi="Segoe UI" w:cs="Segoe UI"/>
          <w:b/>
          <w:kern w:val="0"/>
          <w:sz w:val="20"/>
          <w:lang w:eastAsia="en-US"/>
        </w:rPr>
      </w:pPr>
      <w:r w:rsidRPr="00C46EC8">
        <w:rPr>
          <w:rFonts w:ascii="Segoe UI" w:hAnsi="Segoe UI" w:cs="Segoe UI"/>
          <w:b/>
          <w:kern w:val="0"/>
          <w:sz w:val="20"/>
          <w:lang w:eastAsia="en-US"/>
        </w:rPr>
        <w:t>Dodávka 3 ks elektrických vozidel N1</w:t>
      </w:r>
    </w:p>
    <w:p w14:paraId="7A9D5944" w14:textId="77777777" w:rsidR="00C46EC8" w:rsidRDefault="00C46EC8" w:rsidP="00C46EC8">
      <w:pPr>
        <w:pBdr>
          <w:bottom w:val="single" w:sz="8" w:space="1" w:color="73767D"/>
        </w:pBdr>
        <w:spacing w:before="0" w:line="264" w:lineRule="auto"/>
        <w:rPr>
          <w:rFonts w:ascii="Segoe UI" w:eastAsia="Calibri" w:hAnsi="Segoe UI" w:cs="Segoe UI"/>
          <w:b/>
          <w:kern w:val="0"/>
          <w:sz w:val="20"/>
          <w:lang w:eastAsia="en-US"/>
        </w:rPr>
      </w:pPr>
    </w:p>
    <w:p w14:paraId="2D3470A7" w14:textId="16D4BE83" w:rsidR="00C46EC8" w:rsidRPr="00F70187" w:rsidRDefault="00F70187" w:rsidP="00C46EC8">
      <w:pPr>
        <w:pBdr>
          <w:bottom w:val="single" w:sz="8" w:space="1" w:color="73767D"/>
        </w:pBdr>
        <w:spacing w:before="0" w:line="264" w:lineRule="auto"/>
        <w:rPr>
          <w:rFonts w:ascii="Segoe UI" w:eastAsia="Calibri" w:hAnsi="Segoe UI" w:cs="Segoe UI"/>
          <w:b/>
          <w:kern w:val="0"/>
          <w:sz w:val="20"/>
          <w:lang w:eastAsia="en-US"/>
        </w:rPr>
      </w:pPr>
      <w:r w:rsidRPr="00F70187">
        <w:rPr>
          <w:rFonts w:ascii="Segoe UI" w:eastAsia="Calibri" w:hAnsi="Segoe UI" w:cs="Segoe UI"/>
          <w:b/>
          <w:kern w:val="0"/>
          <w:sz w:val="20"/>
          <w:lang w:eastAsia="en-US"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F70187" w:rsidRPr="00F70187" w14:paraId="13F67BF2" w14:textId="77777777" w:rsidTr="00B53CF7">
        <w:trPr>
          <w:trHeight w:val="353"/>
        </w:trPr>
        <w:tc>
          <w:tcPr>
            <w:tcW w:w="4111" w:type="dxa"/>
            <w:vAlign w:val="center"/>
          </w:tcPr>
          <w:p w14:paraId="72521483" w14:textId="77777777" w:rsidR="00F70187" w:rsidRPr="00F70187" w:rsidRDefault="00F70187" w:rsidP="00F70187">
            <w:pPr>
              <w:spacing w:before="0" w:line="264" w:lineRule="auto"/>
              <w:ind w:left="-108"/>
              <w:rPr>
                <w:rFonts w:ascii="Segoe UI" w:hAnsi="Segoe UI" w:cs="Segoe UI"/>
                <w:kern w:val="0"/>
                <w:sz w:val="20"/>
                <w:szCs w:val="20"/>
              </w:rPr>
            </w:pPr>
            <w:r w:rsidRPr="00F70187">
              <w:rPr>
                <w:rFonts w:ascii="Segoe UI" w:hAnsi="Segoe UI" w:cs="Segoe UI"/>
                <w:kern w:val="0"/>
                <w:sz w:val="20"/>
                <w:szCs w:val="20"/>
              </w:rPr>
              <w:t>Obchodní firma / název / jméno a příjmení:</w:t>
            </w:r>
          </w:p>
        </w:tc>
        <w:tc>
          <w:tcPr>
            <w:tcW w:w="4961" w:type="dxa"/>
          </w:tcPr>
          <w:p w14:paraId="51E9DE00" w14:textId="77777777" w:rsidR="00F70187" w:rsidRPr="00F70187" w:rsidRDefault="00F70187" w:rsidP="00F70187">
            <w:pPr>
              <w:spacing w:before="0" w:line="264" w:lineRule="auto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F70187"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  <w:t>[VYPLNÍ DODAVATEL]</w:t>
            </w:r>
          </w:p>
        </w:tc>
      </w:tr>
      <w:tr w:rsidR="00F70187" w:rsidRPr="00F70187" w14:paraId="14926855" w14:textId="77777777" w:rsidTr="00B53CF7">
        <w:trPr>
          <w:trHeight w:val="353"/>
        </w:trPr>
        <w:tc>
          <w:tcPr>
            <w:tcW w:w="4111" w:type="dxa"/>
            <w:vAlign w:val="center"/>
          </w:tcPr>
          <w:p w14:paraId="71FDB380" w14:textId="77777777" w:rsidR="00F70187" w:rsidRPr="00F70187" w:rsidRDefault="00F70187" w:rsidP="00F70187">
            <w:pPr>
              <w:spacing w:before="0" w:line="264" w:lineRule="auto"/>
              <w:ind w:left="-108"/>
              <w:rPr>
                <w:rFonts w:ascii="Segoe UI" w:hAnsi="Segoe UI" w:cs="Segoe UI"/>
                <w:kern w:val="0"/>
                <w:sz w:val="20"/>
                <w:szCs w:val="20"/>
              </w:rPr>
            </w:pPr>
            <w:r w:rsidRPr="00F70187">
              <w:rPr>
                <w:rFonts w:ascii="Segoe UI" w:hAnsi="Segoe UI" w:cs="Segoe UI"/>
                <w:kern w:val="0"/>
                <w:sz w:val="20"/>
                <w:szCs w:val="20"/>
              </w:rPr>
              <w:t>IČO:</w:t>
            </w:r>
          </w:p>
        </w:tc>
        <w:tc>
          <w:tcPr>
            <w:tcW w:w="4961" w:type="dxa"/>
          </w:tcPr>
          <w:p w14:paraId="2CDC255F" w14:textId="77777777" w:rsidR="00F70187" w:rsidRPr="00F70187" w:rsidRDefault="00F70187" w:rsidP="00F70187">
            <w:pPr>
              <w:spacing w:before="0" w:line="264" w:lineRule="auto"/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</w:pPr>
            <w:r w:rsidRPr="00F70187">
              <w:rPr>
                <w:rFonts w:ascii="Segoe UI" w:hAnsi="Segoe UI" w:cs="Segoe UI"/>
                <w:kern w:val="0"/>
                <w:sz w:val="20"/>
                <w:szCs w:val="20"/>
                <w:highlight w:val="yellow"/>
              </w:rPr>
              <w:t>[VYPLNÍ DODAVATEL]</w:t>
            </w:r>
          </w:p>
        </w:tc>
      </w:tr>
    </w:tbl>
    <w:p w14:paraId="4FB94EE8" w14:textId="0788FE9B" w:rsidR="00F70187" w:rsidRPr="00F70187" w:rsidRDefault="00F70187" w:rsidP="00F70187">
      <w:pPr>
        <w:numPr>
          <w:ilvl w:val="1"/>
          <w:numId w:val="0"/>
        </w:numPr>
        <w:spacing w:line="264" w:lineRule="auto"/>
        <w:rPr>
          <w:rFonts w:ascii="Segoe UI" w:hAnsi="Segoe UI" w:cs="Segoe UI"/>
          <w:color w:val="000000"/>
          <w:kern w:val="0"/>
          <w:sz w:val="18"/>
          <w:szCs w:val="18"/>
          <w:lang w:eastAsia="en-US"/>
        </w:rPr>
      </w:pPr>
      <w:r w:rsidRPr="00F70187">
        <w:rPr>
          <w:rFonts w:ascii="Segoe UI" w:hAnsi="Segoe UI" w:cs="Segoe UI"/>
          <w:color w:val="000000"/>
          <w:kern w:val="0"/>
          <w:sz w:val="18"/>
          <w:szCs w:val="18"/>
          <w:lang w:eastAsia="en-US"/>
        </w:rPr>
        <w:t>Vybraný dodavatel tímto ve vztahu k výše nadepsané zakázce prohlašuje, že:</w:t>
      </w:r>
    </w:p>
    <w:p w14:paraId="131505CE" w14:textId="3A76585A" w:rsidR="00F70187" w:rsidRPr="00F70187" w:rsidRDefault="00F70187" w:rsidP="00F70187">
      <w:pPr>
        <w:numPr>
          <w:ilvl w:val="0"/>
          <w:numId w:val="46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 w:hanging="284"/>
        <w:rPr>
          <w:rFonts w:ascii="Segoe UI" w:hAnsi="Segoe UI" w:cs="Segoe UI"/>
          <w:color w:val="000000"/>
          <w:kern w:val="0"/>
          <w:sz w:val="18"/>
          <w:szCs w:val="18"/>
        </w:rPr>
      </w:pPr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on ani (i) kterýkoli z jeho poddodavatelů či jiných osob (analogicky) dle § 83 zákona č. 134/2016 Sb., o zadávání veřejných zakázek, ve znění pozdějších předpisů, který se bude podílet na plnění této zakázky nebo (</w:t>
      </w:r>
      <w:proofErr w:type="spellStart"/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ii</w:t>
      </w:r>
      <w:proofErr w:type="spellEnd"/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) kterákoli z osob, jejichž kapacity bude dodavatel využívat, a to v rozsahu více než 10 % nabídkové ceny,</w:t>
      </w:r>
    </w:p>
    <w:p w14:paraId="288C7C6A" w14:textId="77777777" w:rsidR="00F70187" w:rsidRPr="00F70187" w:rsidRDefault="00F70187" w:rsidP="00F70187">
      <w:pPr>
        <w:numPr>
          <w:ilvl w:val="0"/>
          <w:numId w:val="47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567" w:hanging="284"/>
        <w:rPr>
          <w:rFonts w:ascii="Segoe UI" w:hAnsi="Segoe UI" w:cs="Segoe UI"/>
          <w:color w:val="000000"/>
          <w:kern w:val="0"/>
          <w:sz w:val="18"/>
          <w:szCs w:val="18"/>
        </w:rPr>
      </w:pPr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není ruským státním příslušníkem, fyzickou či právnickou osobou nebo subjektem či orgánem se sídlem v Rusku,</w:t>
      </w:r>
    </w:p>
    <w:p w14:paraId="308DBA69" w14:textId="77777777" w:rsidR="00F70187" w:rsidRPr="00F70187" w:rsidRDefault="00F70187" w:rsidP="00F70187">
      <w:pPr>
        <w:numPr>
          <w:ilvl w:val="0"/>
          <w:numId w:val="47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567" w:hanging="284"/>
        <w:rPr>
          <w:rFonts w:ascii="Segoe UI" w:hAnsi="Segoe UI" w:cs="Segoe UI"/>
          <w:color w:val="000000"/>
          <w:kern w:val="0"/>
          <w:sz w:val="18"/>
          <w:szCs w:val="18"/>
        </w:rPr>
      </w:pPr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není z více než 50 % přímo či nepřímo vlastněn některým ze subjektů uvedených v písmeni a), ani</w:t>
      </w:r>
    </w:p>
    <w:p w14:paraId="4835280F" w14:textId="77777777" w:rsidR="00F70187" w:rsidRPr="00F70187" w:rsidRDefault="00F70187" w:rsidP="00F70187">
      <w:pPr>
        <w:numPr>
          <w:ilvl w:val="0"/>
          <w:numId w:val="47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567" w:hanging="284"/>
        <w:rPr>
          <w:rFonts w:ascii="Segoe UI" w:hAnsi="Segoe UI" w:cs="Segoe UI"/>
          <w:color w:val="000000"/>
          <w:kern w:val="0"/>
          <w:sz w:val="18"/>
          <w:szCs w:val="18"/>
        </w:rPr>
      </w:pPr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nejedná jménem nebo na pokyn některého ze subjektů uvedených v písmeni a) nebo b)</w:t>
      </w:r>
      <w:bookmarkStart w:id="0" w:name="_Hlk144299543"/>
      <w:r w:rsidRPr="00F70187">
        <w:rPr>
          <w:rFonts w:ascii="Segoe UI" w:hAnsi="Segoe UI" w:cs="Segoe UI"/>
          <w:color w:val="000000"/>
          <w:kern w:val="0"/>
          <w:sz w:val="18"/>
          <w:szCs w:val="18"/>
          <w:vertAlign w:val="superscript"/>
        </w:rPr>
        <w:footnoteReference w:id="1"/>
      </w:r>
      <w:bookmarkEnd w:id="0"/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;</w:t>
      </w:r>
    </w:p>
    <w:p w14:paraId="3A4EA017" w14:textId="77777777" w:rsidR="00F70187" w:rsidRPr="00F70187" w:rsidRDefault="00F70187" w:rsidP="00F70187">
      <w:pPr>
        <w:numPr>
          <w:ilvl w:val="0"/>
          <w:numId w:val="46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 w:hanging="284"/>
        <w:rPr>
          <w:rFonts w:ascii="Segoe UI" w:hAnsi="Segoe UI" w:cs="Segoe UI"/>
          <w:color w:val="000000"/>
          <w:kern w:val="0"/>
          <w:sz w:val="18"/>
          <w:szCs w:val="18"/>
        </w:rPr>
      </w:pPr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F70187">
        <w:rPr>
          <w:rFonts w:ascii="Segoe UI" w:hAnsi="Segoe UI" w:cs="Segoe UI"/>
          <w:kern w:val="0"/>
          <w:sz w:val="18"/>
          <w:szCs w:val="18"/>
        </w:rPr>
        <w:t>nařízení Rady (EU) č. 208/2014, o omezujících opatřeních vůči některým osobám, subjektům, orgánům vzhledem k situaci na Ukrajině,</w:t>
      </w:r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 xml:space="preserve"> </w:t>
      </w:r>
      <w:bookmarkEnd w:id="1"/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F70187">
        <w:rPr>
          <w:rFonts w:ascii="Segoe UI" w:hAnsi="Segoe UI" w:cs="Segoe UI"/>
          <w:color w:val="000000"/>
          <w:kern w:val="0"/>
          <w:sz w:val="18"/>
          <w:szCs w:val="18"/>
          <w:vertAlign w:val="superscript"/>
        </w:rPr>
        <w:footnoteReference w:id="2"/>
      </w:r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;</w:t>
      </w:r>
    </w:p>
    <w:p w14:paraId="7560679F" w14:textId="77777777" w:rsidR="00F70187" w:rsidRPr="00F70187" w:rsidRDefault="00F70187" w:rsidP="00F70187">
      <w:pPr>
        <w:numPr>
          <w:ilvl w:val="0"/>
          <w:numId w:val="46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 w:hanging="284"/>
        <w:rPr>
          <w:rFonts w:ascii="Segoe UI" w:hAnsi="Segoe UI" w:cs="Segoe UI"/>
          <w:color w:val="000000"/>
          <w:kern w:val="0"/>
          <w:sz w:val="18"/>
          <w:szCs w:val="18"/>
        </w:rPr>
      </w:pPr>
      <w:r w:rsidRPr="00F70187">
        <w:rPr>
          <w:rFonts w:ascii="Segoe UI" w:hAnsi="Segoe UI" w:cs="Segoe UI"/>
          <w:color w:val="000000"/>
          <w:kern w:val="0"/>
          <w:sz w:val="18"/>
          <w:szCs w:val="18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14:paraId="0E7433BA" w14:textId="06970E1A" w:rsidR="00F70187" w:rsidRPr="00F70187" w:rsidRDefault="00F70187" w:rsidP="00F7018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360" w:line="288" w:lineRule="auto"/>
        <w:rPr>
          <w:rFonts w:ascii="Segoe UI" w:hAnsi="Segoe UI" w:cs="Segoe UI"/>
          <w:color w:val="000000"/>
          <w:kern w:val="0"/>
          <w:sz w:val="20"/>
          <w:szCs w:val="20"/>
        </w:rPr>
      </w:pPr>
      <w:r w:rsidRPr="00F70187">
        <w:rPr>
          <w:rFonts w:ascii="Segoe UI" w:hAnsi="Segoe UI" w:cs="Segoe UI"/>
          <w:kern w:val="0"/>
          <w:sz w:val="20"/>
          <w:szCs w:val="20"/>
        </w:rPr>
        <w:t xml:space="preserve">V </w:t>
      </w:r>
      <w:r w:rsidRPr="00F70187">
        <w:rPr>
          <w:rFonts w:ascii="Segoe UI" w:hAnsi="Segoe UI" w:cs="Segoe UI"/>
          <w:kern w:val="0"/>
          <w:sz w:val="20"/>
          <w:szCs w:val="20"/>
          <w:highlight w:val="yellow"/>
        </w:rPr>
        <w:t>[</w:t>
      </w:r>
      <w:r w:rsidRPr="00F70187">
        <w:rPr>
          <w:rFonts w:ascii="Segoe UI" w:hAnsi="Segoe UI" w:cs="Segoe UI"/>
          <w:caps/>
          <w:kern w:val="0"/>
          <w:sz w:val="20"/>
          <w:szCs w:val="20"/>
          <w:highlight w:val="yellow"/>
        </w:rPr>
        <w:t>VYPLNÍ DODAVATEL</w:t>
      </w:r>
      <w:r w:rsidRPr="00F70187">
        <w:rPr>
          <w:rFonts w:ascii="Segoe UI" w:hAnsi="Segoe UI" w:cs="Segoe UI"/>
          <w:kern w:val="0"/>
          <w:sz w:val="20"/>
          <w:szCs w:val="20"/>
          <w:highlight w:val="yellow"/>
        </w:rPr>
        <w:t>]</w:t>
      </w:r>
      <w:r w:rsidRPr="00F70187">
        <w:rPr>
          <w:rFonts w:ascii="Segoe UI" w:hAnsi="Segoe UI" w:cs="Segoe UI"/>
          <w:kern w:val="0"/>
          <w:sz w:val="20"/>
          <w:szCs w:val="20"/>
        </w:rPr>
        <w:t xml:space="preserve"> dne </w:t>
      </w:r>
      <w:r w:rsidRPr="00F70187">
        <w:rPr>
          <w:rFonts w:ascii="Segoe UI" w:hAnsi="Segoe UI" w:cs="Segoe UI"/>
          <w:kern w:val="0"/>
          <w:sz w:val="20"/>
          <w:szCs w:val="20"/>
          <w:highlight w:val="yellow"/>
        </w:rPr>
        <w:t>[VYPLNÍ DODAVATEL]</w:t>
      </w:r>
    </w:p>
    <w:p w14:paraId="1AF12EE1" w14:textId="77777777" w:rsidR="00F70187" w:rsidRPr="00F70187" w:rsidRDefault="00F70187" w:rsidP="00F70187">
      <w:pPr>
        <w:tabs>
          <w:tab w:val="left" w:pos="0"/>
          <w:tab w:val="right" w:leader="dot" w:pos="3828"/>
        </w:tabs>
        <w:spacing w:before="600" w:line="264" w:lineRule="auto"/>
        <w:jc w:val="left"/>
        <w:rPr>
          <w:rFonts w:ascii="Segoe UI" w:hAnsi="Segoe UI" w:cs="Segoe UI"/>
          <w:color w:val="000000"/>
          <w:kern w:val="0"/>
          <w:sz w:val="20"/>
          <w:szCs w:val="20"/>
        </w:rPr>
      </w:pPr>
      <w:r w:rsidRPr="00F70187">
        <w:rPr>
          <w:rFonts w:ascii="Segoe UI" w:hAnsi="Segoe UI" w:cs="Segoe UI"/>
          <w:color w:val="000000"/>
          <w:kern w:val="0"/>
          <w:sz w:val="20"/>
          <w:szCs w:val="20"/>
        </w:rPr>
        <w:tab/>
      </w:r>
    </w:p>
    <w:p w14:paraId="31A02C14" w14:textId="77777777" w:rsidR="00F70187" w:rsidRPr="00F70187" w:rsidRDefault="00F70187" w:rsidP="00F70187">
      <w:pPr>
        <w:spacing w:before="0" w:line="264" w:lineRule="auto"/>
        <w:rPr>
          <w:rFonts w:ascii="Segoe UI" w:eastAsia="Calibri" w:hAnsi="Segoe UI" w:cs="Segoe UI"/>
          <w:bCs/>
          <w:kern w:val="0"/>
          <w:sz w:val="20"/>
          <w:szCs w:val="20"/>
          <w:lang w:eastAsia="en-US"/>
        </w:rPr>
      </w:pPr>
      <w:r w:rsidRPr="00F70187">
        <w:rPr>
          <w:rFonts w:ascii="Segoe UI" w:eastAsia="Calibri" w:hAnsi="Segoe UI" w:cs="Segoe UI"/>
          <w:bCs/>
          <w:kern w:val="0"/>
          <w:sz w:val="20"/>
          <w:szCs w:val="20"/>
          <w:highlight w:val="yellow"/>
          <w:lang w:eastAsia="en-US"/>
        </w:rPr>
        <w:t>Jméno a podpis osoby oprávněné jednat</w:t>
      </w:r>
    </w:p>
    <w:p w14:paraId="0527B508" w14:textId="06412306" w:rsidR="00E378FA" w:rsidRPr="00CC127B" w:rsidRDefault="00E378FA" w:rsidP="00F70187">
      <w:pPr>
        <w:rPr>
          <w:szCs w:val="24"/>
        </w:rPr>
      </w:pPr>
    </w:p>
    <w:sectPr w:rsidR="00E378FA" w:rsidRPr="00CC127B" w:rsidSect="00BF63E7">
      <w:headerReference w:type="default" r:id="rId8"/>
      <w:footerReference w:type="default" r:id="rId9"/>
      <w:pgSz w:w="11906" w:h="16838"/>
      <w:pgMar w:top="993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D271" w14:textId="77777777" w:rsidR="00745A71" w:rsidRDefault="00745A71" w:rsidP="00311686">
      <w:r>
        <w:separator/>
      </w:r>
    </w:p>
    <w:p w14:paraId="7639F49E" w14:textId="77777777" w:rsidR="00745A71" w:rsidRDefault="00745A71" w:rsidP="00311686"/>
    <w:p w14:paraId="286A3AC0" w14:textId="77777777" w:rsidR="00745A71" w:rsidRDefault="00745A71" w:rsidP="00311686"/>
    <w:p w14:paraId="0E5C9A37" w14:textId="77777777" w:rsidR="00745A71" w:rsidRDefault="00745A71" w:rsidP="00311686"/>
  </w:endnote>
  <w:endnote w:type="continuationSeparator" w:id="0">
    <w:p w14:paraId="1890698C" w14:textId="77777777" w:rsidR="00745A71" w:rsidRDefault="00745A71" w:rsidP="00311686">
      <w:r>
        <w:continuationSeparator/>
      </w:r>
    </w:p>
    <w:p w14:paraId="772DEC48" w14:textId="77777777" w:rsidR="00745A71" w:rsidRDefault="00745A71" w:rsidP="00311686"/>
    <w:p w14:paraId="37CE90D9" w14:textId="77777777" w:rsidR="00745A71" w:rsidRDefault="00745A71" w:rsidP="00311686"/>
    <w:p w14:paraId="0A97B711" w14:textId="77777777" w:rsidR="00745A71" w:rsidRDefault="00745A71" w:rsidP="0031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4345"/>
      <w:docPartObj>
        <w:docPartGallery w:val="Page Numbers (Bottom of Page)"/>
        <w:docPartUnique/>
      </w:docPartObj>
    </w:sdtPr>
    <w:sdtEndPr/>
    <w:sdtContent>
      <w:sdt>
        <w:sdtPr>
          <w:id w:val="-294528297"/>
          <w:docPartObj>
            <w:docPartGallery w:val="Page Numbers (Top of Page)"/>
            <w:docPartUnique/>
          </w:docPartObj>
        </w:sdtPr>
        <w:sdtEndPr/>
        <w:sdtContent>
          <w:p w14:paraId="7F523650" w14:textId="77777777" w:rsidR="004E42E1" w:rsidRPr="004E42E1" w:rsidRDefault="004E42E1" w:rsidP="00311686">
            <w:pPr>
              <w:pStyle w:val="Zpat"/>
            </w:pPr>
            <w:r w:rsidRPr="004E42E1">
              <w:t xml:space="preserve">Stránka </w:t>
            </w:r>
            <w:r w:rsidRPr="004E42E1">
              <w:fldChar w:fldCharType="begin"/>
            </w:r>
            <w:r w:rsidRPr="004E42E1">
              <w:instrText>PAGE</w:instrText>
            </w:r>
            <w:r w:rsidRPr="004E42E1">
              <w:fldChar w:fldCharType="separate"/>
            </w:r>
            <w:r w:rsidR="00CC127B">
              <w:rPr>
                <w:noProof/>
              </w:rPr>
              <w:t>1</w:t>
            </w:r>
            <w:r w:rsidRPr="004E42E1">
              <w:fldChar w:fldCharType="end"/>
            </w:r>
            <w:r w:rsidRPr="004E42E1">
              <w:t xml:space="preserve"> z </w:t>
            </w:r>
            <w:r w:rsidRPr="004E42E1">
              <w:fldChar w:fldCharType="begin"/>
            </w:r>
            <w:r w:rsidRPr="004E42E1">
              <w:instrText>NUMPAGES</w:instrText>
            </w:r>
            <w:r w:rsidRPr="004E42E1">
              <w:fldChar w:fldCharType="separate"/>
            </w:r>
            <w:r w:rsidR="00CC127B">
              <w:rPr>
                <w:noProof/>
              </w:rPr>
              <w:t>1</w:t>
            </w:r>
            <w:r w:rsidRPr="004E42E1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6864" w14:textId="77777777" w:rsidR="00745A71" w:rsidRDefault="00745A71" w:rsidP="00311686">
      <w:r>
        <w:separator/>
      </w:r>
    </w:p>
    <w:p w14:paraId="5E61BB8A" w14:textId="77777777" w:rsidR="00745A71" w:rsidRDefault="00745A71" w:rsidP="00311686"/>
    <w:p w14:paraId="66647698" w14:textId="77777777" w:rsidR="00745A71" w:rsidRDefault="00745A71" w:rsidP="00311686"/>
    <w:p w14:paraId="3726A0C7" w14:textId="77777777" w:rsidR="00745A71" w:rsidRDefault="00745A71" w:rsidP="00311686"/>
  </w:footnote>
  <w:footnote w:type="continuationSeparator" w:id="0">
    <w:p w14:paraId="7DD38572" w14:textId="77777777" w:rsidR="00745A71" w:rsidRDefault="00745A71" w:rsidP="00311686">
      <w:r>
        <w:continuationSeparator/>
      </w:r>
    </w:p>
    <w:p w14:paraId="36B36A24" w14:textId="77777777" w:rsidR="00745A71" w:rsidRDefault="00745A71" w:rsidP="00311686"/>
    <w:p w14:paraId="1BFBA725" w14:textId="77777777" w:rsidR="00745A71" w:rsidRDefault="00745A71" w:rsidP="00311686"/>
    <w:p w14:paraId="2047F589" w14:textId="77777777" w:rsidR="00745A71" w:rsidRDefault="00745A71" w:rsidP="00311686"/>
  </w:footnote>
  <w:footnote w:id="1">
    <w:p w14:paraId="68C7D9E6" w14:textId="77777777" w:rsidR="00F70187" w:rsidRPr="00B00B02" w:rsidRDefault="00F70187" w:rsidP="00F70187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55FF3634" w14:textId="77777777" w:rsidR="00F70187" w:rsidRPr="000434E0" w:rsidRDefault="00F70187" w:rsidP="00F70187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0187">
          <w:rPr>
            <w:rStyle w:val="Hypertextovodkaz"/>
            <w:rFonts w:cs="Segoe UI"/>
            <w:sz w:val="20"/>
          </w:rPr>
          <w:t>https://www.financnianalytickyurad.cz/blog/zarazeni-dalsich-osob-na-sankcni-seznam-proti-rusku</w:t>
        </w:r>
      </w:hyperlink>
      <w:r w:rsidRPr="00F70187">
        <w:rPr>
          <w:rFonts w:cs="Segoe UI"/>
        </w:rPr>
        <w:t>.</w:t>
      </w:r>
      <w:r w:rsidRPr="000434E0">
        <w:rPr>
          <w:rFonts w:cs="Segoe UI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01AE" w14:textId="75FB2CAB" w:rsidR="00BF63E7" w:rsidRPr="00D17075" w:rsidRDefault="00BF63E7" w:rsidP="00BF63E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C46EC8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D4C"/>
    <w:multiLevelType w:val="hybridMultilevel"/>
    <w:tmpl w:val="F410C6B2"/>
    <w:lvl w:ilvl="0" w:tplc="0C545112">
      <w:start w:val="1"/>
      <w:numFmt w:val="bullet"/>
      <w:pStyle w:val="Odstavecseseznamem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2867"/>
    <w:multiLevelType w:val="hybridMultilevel"/>
    <w:tmpl w:val="8FD44C30"/>
    <w:lvl w:ilvl="0" w:tplc="47C22FDC">
      <w:start w:val="1"/>
      <w:numFmt w:val="lowerLetter"/>
      <w:pStyle w:val="Nadpis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BA0B1F"/>
    <w:multiLevelType w:val="hybridMultilevel"/>
    <w:tmpl w:val="CA36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E15"/>
    <w:multiLevelType w:val="hybridMultilevel"/>
    <w:tmpl w:val="DC0AFEE4"/>
    <w:lvl w:ilvl="0" w:tplc="FF3EA892">
      <w:start w:val="1"/>
      <w:numFmt w:val="lowerLetter"/>
      <w:pStyle w:val="Odstavecseseznamema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1F31"/>
    <w:multiLevelType w:val="hybridMultilevel"/>
    <w:tmpl w:val="98EAB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A323F7"/>
    <w:multiLevelType w:val="hybridMultilevel"/>
    <w:tmpl w:val="F1305122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B0039F"/>
    <w:multiLevelType w:val="hybridMultilevel"/>
    <w:tmpl w:val="36BC5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33FCA"/>
    <w:multiLevelType w:val="hybridMultilevel"/>
    <w:tmpl w:val="D186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27694"/>
    <w:multiLevelType w:val="hybridMultilevel"/>
    <w:tmpl w:val="10D4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E4C1D"/>
    <w:multiLevelType w:val="hybridMultilevel"/>
    <w:tmpl w:val="14F2C8A0"/>
    <w:lvl w:ilvl="0" w:tplc="339083C6">
      <w:start w:val="1"/>
      <w:numFmt w:val="decimal"/>
      <w:pStyle w:val="Odstavecseseznamem1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D5A71"/>
    <w:multiLevelType w:val="hybridMultilevel"/>
    <w:tmpl w:val="E750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A2CC2"/>
    <w:multiLevelType w:val="hybridMultilevel"/>
    <w:tmpl w:val="B272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D4AF4"/>
    <w:multiLevelType w:val="multilevel"/>
    <w:tmpl w:val="57C8F7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41F11C1"/>
    <w:multiLevelType w:val="hybridMultilevel"/>
    <w:tmpl w:val="B616E218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3735461">
    <w:abstractNumId w:val="15"/>
  </w:num>
  <w:num w:numId="2" w16cid:durableId="2121485015">
    <w:abstractNumId w:val="1"/>
  </w:num>
  <w:num w:numId="3" w16cid:durableId="408501917">
    <w:abstractNumId w:val="0"/>
  </w:num>
  <w:num w:numId="4" w16cid:durableId="1024986118">
    <w:abstractNumId w:val="12"/>
    <w:lvlOverride w:ilvl="0">
      <w:startOverride w:val="1"/>
    </w:lvlOverride>
  </w:num>
  <w:num w:numId="5" w16cid:durableId="227695155">
    <w:abstractNumId w:val="12"/>
    <w:lvlOverride w:ilvl="0">
      <w:startOverride w:val="1"/>
    </w:lvlOverride>
  </w:num>
  <w:num w:numId="6" w16cid:durableId="241065370">
    <w:abstractNumId w:val="12"/>
    <w:lvlOverride w:ilvl="0">
      <w:startOverride w:val="1"/>
    </w:lvlOverride>
  </w:num>
  <w:num w:numId="7" w16cid:durableId="839543436">
    <w:abstractNumId w:val="12"/>
    <w:lvlOverride w:ilvl="0">
      <w:startOverride w:val="1"/>
    </w:lvlOverride>
  </w:num>
  <w:num w:numId="8" w16cid:durableId="722606990">
    <w:abstractNumId w:val="12"/>
    <w:lvlOverride w:ilvl="0">
      <w:startOverride w:val="1"/>
    </w:lvlOverride>
  </w:num>
  <w:num w:numId="9" w16cid:durableId="872577166">
    <w:abstractNumId w:val="16"/>
  </w:num>
  <w:num w:numId="10" w16cid:durableId="253636480">
    <w:abstractNumId w:val="6"/>
  </w:num>
  <w:num w:numId="11" w16cid:durableId="1348824989">
    <w:abstractNumId w:val="12"/>
    <w:lvlOverride w:ilvl="0">
      <w:startOverride w:val="1"/>
    </w:lvlOverride>
  </w:num>
  <w:num w:numId="12" w16cid:durableId="355814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7456047">
    <w:abstractNumId w:val="12"/>
  </w:num>
  <w:num w:numId="14" w16cid:durableId="646515056">
    <w:abstractNumId w:val="12"/>
  </w:num>
  <w:num w:numId="15" w16cid:durableId="1915167997">
    <w:abstractNumId w:val="12"/>
    <w:lvlOverride w:ilvl="0">
      <w:startOverride w:val="1"/>
    </w:lvlOverride>
  </w:num>
  <w:num w:numId="16" w16cid:durableId="1822191874">
    <w:abstractNumId w:val="12"/>
    <w:lvlOverride w:ilvl="0">
      <w:startOverride w:val="1"/>
    </w:lvlOverride>
  </w:num>
  <w:num w:numId="17" w16cid:durableId="1071776933">
    <w:abstractNumId w:val="0"/>
  </w:num>
  <w:num w:numId="18" w16cid:durableId="6477826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612772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3789254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77605171">
    <w:abstractNumId w:val="12"/>
    <w:lvlOverride w:ilvl="0">
      <w:startOverride w:val="1"/>
    </w:lvlOverride>
  </w:num>
  <w:num w:numId="22" w16cid:durableId="324826084">
    <w:abstractNumId w:val="12"/>
    <w:lvlOverride w:ilvl="0">
      <w:startOverride w:val="1"/>
    </w:lvlOverride>
  </w:num>
  <w:num w:numId="23" w16cid:durableId="1212107638">
    <w:abstractNumId w:val="12"/>
    <w:lvlOverride w:ilvl="0">
      <w:startOverride w:val="1"/>
    </w:lvlOverride>
  </w:num>
  <w:num w:numId="24" w16cid:durableId="1468938767">
    <w:abstractNumId w:val="12"/>
    <w:lvlOverride w:ilvl="0">
      <w:startOverride w:val="1"/>
    </w:lvlOverride>
  </w:num>
  <w:num w:numId="25" w16cid:durableId="1282689064">
    <w:abstractNumId w:val="12"/>
    <w:lvlOverride w:ilvl="0">
      <w:startOverride w:val="1"/>
    </w:lvlOverride>
  </w:num>
  <w:num w:numId="26" w16cid:durableId="1648239601">
    <w:abstractNumId w:val="12"/>
    <w:lvlOverride w:ilvl="0">
      <w:startOverride w:val="1"/>
    </w:lvlOverride>
  </w:num>
  <w:num w:numId="27" w16cid:durableId="856508645">
    <w:abstractNumId w:val="12"/>
    <w:lvlOverride w:ilvl="0">
      <w:startOverride w:val="1"/>
    </w:lvlOverride>
  </w:num>
  <w:num w:numId="28" w16cid:durableId="1134912796">
    <w:abstractNumId w:val="10"/>
  </w:num>
  <w:num w:numId="29" w16cid:durableId="1558130667">
    <w:abstractNumId w:val="4"/>
  </w:num>
  <w:num w:numId="30" w16cid:durableId="1418281277">
    <w:abstractNumId w:val="3"/>
  </w:num>
  <w:num w:numId="31" w16cid:durableId="1828090193">
    <w:abstractNumId w:val="3"/>
    <w:lvlOverride w:ilvl="0">
      <w:startOverride w:val="1"/>
    </w:lvlOverride>
  </w:num>
  <w:num w:numId="32" w16cid:durableId="1116827978">
    <w:abstractNumId w:val="3"/>
    <w:lvlOverride w:ilvl="0">
      <w:startOverride w:val="1"/>
    </w:lvlOverride>
  </w:num>
  <w:num w:numId="33" w16cid:durableId="1299610858">
    <w:abstractNumId w:val="12"/>
    <w:lvlOverride w:ilvl="0">
      <w:startOverride w:val="1"/>
    </w:lvlOverride>
  </w:num>
  <w:num w:numId="34" w16cid:durableId="1326664272">
    <w:abstractNumId w:val="2"/>
  </w:num>
  <w:num w:numId="35" w16cid:durableId="769932623">
    <w:abstractNumId w:val="13"/>
  </w:num>
  <w:num w:numId="36" w16cid:durableId="392045248">
    <w:abstractNumId w:val="11"/>
  </w:num>
  <w:num w:numId="37" w16cid:durableId="544409405">
    <w:abstractNumId w:val="14"/>
  </w:num>
  <w:num w:numId="38" w16cid:durableId="155150210">
    <w:abstractNumId w:val="8"/>
  </w:num>
  <w:num w:numId="39" w16cid:durableId="2103722746">
    <w:abstractNumId w:val="7"/>
  </w:num>
  <w:num w:numId="40" w16cid:durableId="1054039578">
    <w:abstractNumId w:val="12"/>
    <w:lvlOverride w:ilvl="0">
      <w:startOverride w:val="1"/>
    </w:lvlOverride>
  </w:num>
  <w:num w:numId="41" w16cid:durableId="930351984">
    <w:abstractNumId w:val="12"/>
    <w:lvlOverride w:ilvl="0">
      <w:startOverride w:val="1"/>
    </w:lvlOverride>
  </w:num>
  <w:num w:numId="42" w16cid:durableId="1999726094">
    <w:abstractNumId w:val="12"/>
    <w:lvlOverride w:ilvl="0">
      <w:startOverride w:val="1"/>
    </w:lvlOverride>
  </w:num>
  <w:num w:numId="43" w16cid:durableId="1277172311">
    <w:abstractNumId w:val="12"/>
    <w:lvlOverride w:ilvl="0">
      <w:startOverride w:val="1"/>
    </w:lvlOverride>
  </w:num>
  <w:num w:numId="44" w16cid:durableId="499194283">
    <w:abstractNumId w:val="12"/>
    <w:lvlOverride w:ilvl="0">
      <w:startOverride w:val="1"/>
    </w:lvlOverride>
  </w:num>
  <w:num w:numId="45" w16cid:durableId="721834357">
    <w:abstractNumId w:val="12"/>
    <w:lvlOverride w:ilvl="0">
      <w:startOverride w:val="1"/>
    </w:lvlOverride>
  </w:num>
  <w:num w:numId="46" w16cid:durableId="1545751515">
    <w:abstractNumId w:val="9"/>
  </w:num>
  <w:num w:numId="47" w16cid:durableId="24634999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A4"/>
    <w:rsid w:val="0000119D"/>
    <w:rsid w:val="000019F5"/>
    <w:rsid w:val="00001DBC"/>
    <w:rsid w:val="000029AB"/>
    <w:rsid w:val="00003283"/>
    <w:rsid w:val="00011723"/>
    <w:rsid w:val="00011909"/>
    <w:rsid w:val="00020DE4"/>
    <w:rsid w:val="00042C4D"/>
    <w:rsid w:val="00047DC0"/>
    <w:rsid w:val="000540D6"/>
    <w:rsid w:val="000555A1"/>
    <w:rsid w:val="00072806"/>
    <w:rsid w:val="00077ED2"/>
    <w:rsid w:val="000839C6"/>
    <w:rsid w:val="000A1B4E"/>
    <w:rsid w:val="000A6EAC"/>
    <w:rsid w:val="000B09D7"/>
    <w:rsid w:val="000B7710"/>
    <w:rsid w:val="000D117C"/>
    <w:rsid w:val="000D3F80"/>
    <w:rsid w:val="000D6033"/>
    <w:rsid w:val="000E047B"/>
    <w:rsid w:val="000E1A96"/>
    <w:rsid w:val="000E3321"/>
    <w:rsid w:val="000F1097"/>
    <w:rsid w:val="000F1D29"/>
    <w:rsid w:val="001006B5"/>
    <w:rsid w:val="0010700D"/>
    <w:rsid w:val="0011021E"/>
    <w:rsid w:val="00110658"/>
    <w:rsid w:val="001137C3"/>
    <w:rsid w:val="00124117"/>
    <w:rsid w:val="00125709"/>
    <w:rsid w:val="00125ED0"/>
    <w:rsid w:val="00132465"/>
    <w:rsid w:val="00150B2B"/>
    <w:rsid w:val="00152D58"/>
    <w:rsid w:val="00155418"/>
    <w:rsid w:val="00157711"/>
    <w:rsid w:val="00157C73"/>
    <w:rsid w:val="00171483"/>
    <w:rsid w:val="001748D7"/>
    <w:rsid w:val="0018455A"/>
    <w:rsid w:val="0018675B"/>
    <w:rsid w:val="00195753"/>
    <w:rsid w:val="0019604A"/>
    <w:rsid w:val="001A5154"/>
    <w:rsid w:val="001A5F5C"/>
    <w:rsid w:val="001B5EC7"/>
    <w:rsid w:val="001C062A"/>
    <w:rsid w:val="001C07C8"/>
    <w:rsid w:val="001C2422"/>
    <w:rsid w:val="001C6035"/>
    <w:rsid w:val="001C76BF"/>
    <w:rsid w:val="001C7E9F"/>
    <w:rsid w:val="001E18D2"/>
    <w:rsid w:val="001E23EE"/>
    <w:rsid w:val="001E56BA"/>
    <w:rsid w:val="001F16F1"/>
    <w:rsid w:val="001F2AEE"/>
    <w:rsid w:val="001F7DC3"/>
    <w:rsid w:val="002026F1"/>
    <w:rsid w:val="00203227"/>
    <w:rsid w:val="00204B10"/>
    <w:rsid w:val="00206682"/>
    <w:rsid w:val="00212073"/>
    <w:rsid w:val="00232AA1"/>
    <w:rsid w:val="00240C16"/>
    <w:rsid w:val="00252705"/>
    <w:rsid w:val="0025767D"/>
    <w:rsid w:val="0026409C"/>
    <w:rsid w:val="00267670"/>
    <w:rsid w:val="00271F33"/>
    <w:rsid w:val="002738CD"/>
    <w:rsid w:val="002779A6"/>
    <w:rsid w:val="002821DB"/>
    <w:rsid w:val="00282DE7"/>
    <w:rsid w:val="0028379C"/>
    <w:rsid w:val="0029245C"/>
    <w:rsid w:val="002A6BF0"/>
    <w:rsid w:val="002B2683"/>
    <w:rsid w:val="002C62A1"/>
    <w:rsid w:val="002D0330"/>
    <w:rsid w:val="002D1D8E"/>
    <w:rsid w:val="002D269F"/>
    <w:rsid w:val="002D38B0"/>
    <w:rsid w:val="002D4764"/>
    <w:rsid w:val="002D5428"/>
    <w:rsid w:val="002D57BD"/>
    <w:rsid w:val="002F68E4"/>
    <w:rsid w:val="003046FB"/>
    <w:rsid w:val="00305E95"/>
    <w:rsid w:val="00311686"/>
    <w:rsid w:val="00316EDE"/>
    <w:rsid w:val="00321453"/>
    <w:rsid w:val="003244C2"/>
    <w:rsid w:val="00331AF6"/>
    <w:rsid w:val="003468EC"/>
    <w:rsid w:val="00350711"/>
    <w:rsid w:val="00354707"/>
    <w:rsid w:val="00355099"/>
    <w:rsid w:val="00356188"/>
    <w:rsid w:val="0036091A"/>
    <w:rsid w:val="003620BB"/>
    <w:rsid w:val="003631BF"/>
    <w:rsid w:val="0036782E"/>
    <w:rsid w:val="00370429"/>
    <w:rsid w:val="00382C09"/>
    <w:rsid w:val="0038450F"/>
    <w:rsid w:val="003903C5"/>
    <w:rsid w:val="003911C9"/>
    <w:rsid w:val="00393172"/>
    <w:rsid w:val="0039507E"/>
    <w:rsid w:val="0039547A"/>
    <w:rsid w:val="003959C2"/>
    <w:rsid w:val="003972DB"/>
    <w:rsid w:val="003A1D29"/>
    <w:rsid w:val="003A5039"/>
    <w:rsid w:val="003B2B49"/>
    <w:rsid w:val="003B6DFB"/>
    <w:rsid w:val="003B751B"/>
    <w:rsid w:val="003C031D"/>
    <w:rsid w:val="003D0687"/>
    <w:rsid w:val="003E1A2E"/>
    <w:rsid w:val="003F4029"/>
    <w:rsid w:val="003F7EEC"/>
    <w:rsid w:val="00401407"/>
    <w:rsid w:val="004036E3"/>
    <w:rsid w:val="00407029"/>
    <w:rsid w:val="004100A8"/>
    <w:rsid w:val="004134E1"/>
    <w:rsid w:val="00413516"/>
    <w:rsid w:val="00427FC7"/>
    <w:rsid w:val="00431F90"/>
    <w:rsid w:val="00432AC2"/>
    <w:rsid w:val="00440804"/>
    <w:rsid w:val="00440BCE"/>
    <w:rsid w:val="00440E81"/>
    <w:rsid w:val="00450D64"/>
    <w:rsid w:val="00466A58"/>
    <w:rsid w:val="00467E41"/>
    <w:rsid w:val="00487996"/>
    <w:rsid w:val="0049428D"/>
    <w:rsid w:val="004A6ADA"/>
    <w:rsid w:val="004B078C"/>
    <w:rsid w:val="004B64FB"/>
    <w:rsid w:val="004C05C5"/>
    <w:rsid w:val="004C6260"/>
    <w:rsid w:val="004D71BE"/>
    <w:rsid w:val="004D730A"/>
    <w:rsid w:val="004E4209"/>
    <w:rsid w:val="004E42E1"/>
    <w:rsid w:val="004E77CE"/>
    <w:rsid w:val="004F2757"/>
    <w:rsid w:val="004F28C0"/>
    <w:rsid w:val="00504099"/>
    <w:rsid w:val="00510B92"/>
    <w:rsid w:val="005113B5"/>
    <w:rsid w:val="005125EB"/>
    <w:rsid w:val="00515466"/>
    <w:rsid w:val="00521E96"/>
    <w:rsid w:val="00522F1B"/>
    <w:rsid w:val="00525A05"/>
    <w:rsid w:val="00526C98"/>
    <w:rsid w:val="00530824"/>
    <w:rsid w:val="005362EF"/>
    <w:rsid w:val="00550185"/>
    <w:rsid w:val="00553688"/>
    <w:rsid w:val="00553B0E"/>
    <w:rsid w:val="005646C9"/>
    <w:rsid w:val="00570305"/>
    <w:rsid w:val="00586BF3"/>
    <w:rsid w:val="005872E3"/>
    <w:rsid w:val="005A1112"/>
    <w:rsid w:val="005A2584"/>
    <w:rsid w:val="005A5C10"/>
    <w:rsid w:val="005A6C23"/>
    <w:rsid w:val="005D47FD"/>
    <w:rsid w:val="005D75BD"/>
    <w:rsid w:val="005E3F14"/>
    <w:rsid w:val="005F067E"/>
    <w:rsid w:val="005F5BC3"/>
    <w:rsid w:val="005F63B7"/>
    <w:rsid w:val="00600FD9"/>
    <w:rsid w:val="00610079"/>
    <w:rsid w:val="00613BD8"/>
    <w:rsid w:val="00616FA3"/>
    <w:rsid w:val="00624DB4"/>
    <w:rsid w:val="00627DA4"/>
    <w:rsid w:val="006305E4"/>
    <w:rsid w:val="00634195"/>
    <w:rsid w:val="0063454E"/>
    <w:rsid w:val="0064092A"/>
    <w:rsid w:val="00640D8F"/>
    <w:rsid w:val="006465E8"/>
    <w:rsid w:val="00656339"/>
    <w:rsid w:val="00671B87"/>
    <w:rsid w:val="00672B8C"/>
    <w:rsid w:val="00681236"/>
    <w:rsid w:val="006963A2"/>
    <w:rsid w:val="006A5CED"/>
    <w:rsid w:val="006A5FA9"/>
    <w:rsid w:val="006B3AF9"/>
    <w:rsid w:val="006B6A3C"/>
    <w:rsid w:val="006B6DDF"/>
    <w:rsid w:val="006C408F"/>
    <w:rsid w:val="006C6537"/>
    <w:rsid w:val="006D07B6"/>
    <w:rsid w:val="006D0A42"/>
    <w:rsid w:val="006E1588"/>
    <w:rsid w:val="006E2267"/>
    <w:rsid w:val="006E404B"/>
    <w:rsid w:val="006E6754"/>
    <w:rsid w:val="006E709E"/>
    <w:rsid w:val="006F1998"/>
    <w:rsid w:val="006F22C9"/>
    <w:rsid w:val="006F29C6"/>
    <w:rsid w:val="006F64FE"/>
    <w:rsid w:val="00706481"/>
    <w:rsid w:val="00706892"/>
    <w:rsid w:val="00716436"/>
    <w:rsid w:val="0072369B"/>
    <w:rsid w:val="007270BB"/>
    <w:rsid w:val="007329AB"/>
    <w:rsid w:val="00745A71"/>
    <w:rsid w:val="007471A4"/>
    <w:rsid w:val="007627DF"/>
    <w:rsid w:val="00767DC8"/>
    <w:rsid w:val="007833ED"/>
    <w:rsid w:val="00785D69"/>
    <w:rsid w:val="0079248A"/>
    <w:rsid w:val="007927B2"/>
    <w:rsid w:val="00796D17"/>
    <w:rsid w:val="007A0B5B"/>
    <w:rsid w:val="007A46D8"/>
    <w:rsid w:val="007A4A92"/>
    <w:rsid w:val="007A4D7F"/>
    <w:rsid w:val="007E41CB"/>
    <w:rsid w:val="007F138C"/>
    <w:rsid w:val="007F3918"/>
    <w:rsid w:val="007F3CFE"/>
    <w:rsid w:val="008129FF"/>
    <w:rsid w:val="00813C10"/>
    <w:rsid w:val="00820742"/>
    <w:rsid w:val="008272AE"/>
    <w:rsid w:val="008355A6"/>
    <w:rsid w:val="00840AAF"/>
    <w:rsid w:val="00846A47"/>
    <w:rsid w:val="0085252C"/>
    <w:rsid w:val="008575DB"/>
    <w:rsid w:val="00860569"/>
    <w:rsid w:val="00867008"/>
    <w:rsid w:val="00872286"/>
    <w:rsid w:val="00872A1E"/>
    <w:rsid w:val="00877EE4"/>
    <w:rsid w:val="0089070F"/>
    <w:rsid w:val="00894B4B"/>
    <w:rsid w:val="008A29ED"/>
    <w:rsid w:val="008A6C93"/>
    <w:rsid w:val="008C394A"/>
    <w:rsid w:val="008C3F5A"/>
    <w:rsid w:val="008C4EC6"/>
    <w:rsid w:val="008C66A2"/>
    <w:rsid w:val="008D1D59"/>
    <w:rsid w:val="008E2A17"/>
    <w:rsid w:val="008F1778"/>
    <w:rsid w:val="009064E9"/>
    <w:rsid w:val="009164CA"/>
    <w:rsid w:val="00917467"/>
    <w:rsid w:val="009245FD"/>
    <w:rsid w:val="009546B9"/>
    <w:rsid w:val="00955481"/>
    <w:rsid w:val="00967D8D"/>
    <w:rsid w:val="00971A51"/>
    <w:rsid w:val="00977925"/>
    <w:rsid w:val="00977A66"/>
    <w:rsid w:val="00993D9A"/>
    <w:rsid w:val="009953C8"/>
    <w:rsid w:val="009B21EB"/>
    <w:rsid w:val="009B238B"/>
    <w:rsid w:val="009B2C94"/>
    <w:rsid w:val="009B2D68"/>
    <w:rsid w:val="009B725E"/>
    <w:rsid w:val="009B7375"/>
    <w:rsid w:val="009D06D1"/>
    <w:rsid w:val="009D0D87"/>
    <w:rsid w:val="009D297F"/>
    <w:rsid w:val="009D3DB5"/>
    <w:rsid w:val="009D43E0"/>
    <w:rsid w:val="009E16B6"/>
    <w:rsid w:val="009E7FAB"/>
    <w:rsid w:val="009F0A4B"/>
    <w:rsid w:val="009F1E32"/>
    <w:rsid w:val="00A01F7D"/>
    <w:rsid w:val="00A0634E"/>
    <w:rsid w:val="00A23018"/>
    <w:rsid w:val="00A251D6"/>
    <w:rsid w:val="00A34CCB"/>
    <w:rsid w:val="00A35965"/>
    <w:rsid w:val="00A466E6"/>
    <w:rsid w:val="00A512C8"/>
    <w:rsid w:val="00A52786"/>
    <w:rsid w:val="00A5322F"/>
    <w:rsid w:val="00A622FA"/>
    <w:rsid w:val="00A65120"/>
    <w:rsid w:val="00A722DB"/>
    <w:rsid w:val="00A729EE"/>
    <w:rsid w:val="00A72D52"/>
    <w:rsid w:val="00A73C70"/>
    <w:rsid w:val="00A75830"/>
    <w:rsid w:val="00A81A01"/>
    <w:rsid w:val="00A828B5"/>
    <w:rsid w:val="00A82F8B"/>
    <w:rsid w:val="00A85BFC"/>
    <w:rsid w:val="00A870B6"/>
    <w:rsid w:val="00A91716"/>
    <w:rsid w:val="00A92C39"/>
    <w:rsid w:val="00A96E03"/>
    <w:rsid w:val="00AD397F"/>
    <w:rsid w:val="00AD5583"/>
    <w:rsid w:val="00AE2E50"/>
    <w:rsid w:val="00AE7CC7"/>
    <w:rsid w:val="00AF0092"/>
    <w:rsid w:val="00AF315E"/>
    <w:rsid w:val="00B00D8A"/>
    <w:rsid w:val="00B258E4"/>
    <w:rsid w:val="00B26516"/>
    <w:rsid w:val="00B27FBB"/>
    <w:rsid w:val="00B32143"/>
    <w:rsid w:val="00B32F5B"/>
    <w:rsid w:val="00B356D3"/>
    <w:rsid w:val="00B370A2"/>
    <w:rsid w:val="00B37FC3"/>
    <w:rsid w:val="00B4137F"/>
    <w:rsid w:val="00B45929"/>
    <w:rsid w:val="00B5287E"/>
    <w:rsid w:val="00B53F63"/>
    <w:rsid w:val="00B608CE"/>
    <w:rsid w:val="00B7393A"/>
    <w:rsid w:val="00B746F5"/>
    <w:rsid w:val="00B75609"/>
    <w:rsid w:val="00B85E4C"/>
    <w:rsid w:val="00BA6C96"/>
    <w:rsid w:val="00BA7204"/>
    <w:rsid w:val="00BB7A97"/>
    <w:rsid w:val="00BB7EBE"/>
    <w:rsid w:val="00BC2607"/>
    <w:rsid w:val="00BC67B9"/>
    <w:rsid w:val="00BD571A"/>
    <w:rsid w:val="00BE20CB"/>
    <w:rsid w:val="00BE7744"/>
    <w:rsid w:val="00BF0D9E"/>
    <w:rsid w:val="00BF1199"/>
    <w:rsid w:val="00BF197E"/>
    <w:rsid w:val="00BF499E"/>
    <w:rsid w:val="00BF63E7"/>
    <w:rsid w:val="00BF653A"/>
    <w:rsid w:val="00C030A7"/>
    <w:rsid w:val="00C0367A"/>
    <w:rsid w:val="00C06095"/>
    <w:rsid w:val="00C13875"/>
    <w:rsid w:val="00C17E97"/>
    <w:rsid w:val="00C20155"/>
    <w:rsid w:val="00C21C0F"/>
    <w:rsid w:val="00C2227D"/>
    <w:rsid w:val="00C252D6"/>
    <w:rsid w:val="00C261A3"/>
    <w:rsid w:val="00C262B4"/>
    <w:rsid w:val="00C26ACF"/>
    <w:rsid w:val="00C40CC2"/>
    <w:rsid w:val="00C40EBC"/>
    <w:rsid w:val="00C4350E"/>
    <w:rsid w:val="00C4526D"/>
    <w:rsid w:val="00C46EC8"/>
    <w:rsid w:val="00C5656D"/>
    <w:rsid w:val="00C61386"/>
    <w:rsid w:val="00C63E93"/>
    <w:rsid w:val="00C6784C"/>
    <w:rsid w:val="00C7691A"/>
    <w:rsid w:val="00C857E0"/>
    <w:rsid w:val="00C8751D"/>
    <w:rsid w:val="00C94037"/>
    <w:rsid w:val="00CA5E57"/>
    <w:rsid w:val="00CA5EAB"/>
    <w:rsid w:val="00CB4298"/>
    <w:rsid w:val="00CC127B"/>
    <w:rsid w:val="00CC2697"/>
    <w:rsid w:val="00CC2B0D"/>
    <w:rsid w:val="00CC2BE2"/>
    <w:rsid w:val="00CD4A13"/>
    <w:rsid w:val="00CD6F81"/>
    <w:rsid w:val="00CE5ECE"/>
    <w:rsid w:val="00CF5C13"/>
    <w:rsid w:val="00D01C71"/>
    <w:rsid w:val="00D020F1"/>
    <w:rsid w:val="00D06377"/>
    <w:rsid w:val="00D10C5D"/>
    <w:rsid w:val="00D20233"/>
    <w:rsid w:val="00D217BF"/>
    <w:rsid w:val="00D23762"/>
    <w:rsid w:val="00D30F46"/>
    <w:rsid w:val="00D3298E"/>
    <w:rsid w:val="00D32A3C"/>
    <w:rsid w:val="00D35470"/>
    <w:rsid w:val="00D3736E"/>
    <w:rsid w:val="00D51F97"/>
    <w:rsid w:val="00D647BC"/>
    <w:rsid w:val="00D67A63"/>
    <w:rsid w:val="00D735B7"/>
    <w:rsid w:val="00D8092E"/>
    <w:rsid w:val="00D85B83"/>
    <w:rsid w:val="00D85F10"/>
    <w:rsid w:val="00D96FB5"/>
    <w:rsid w:val="00DA2262"/>
    <w:rsid w:val="00DA3BBC"/>
    <w:rsid w:val="00DB1551"/>
    <w:rsid w:val="00DB1824"/>
    <w:rsid w:val="00DC1FB8"/>
    <w:rsid w:val="00DC78D0"/>
    <w:rsid w:val="00DD0513"/>
    <w:rsid w:val="00DD1E8E"/>
    <w:rsid w:val="00DD46EA"/>
    <w:rsid w:val="00DD4F09"/>
    <w:rsid w:val="00DE0A5F"/>
    <w:rsid w:val="00DE59F0"/>
    <w:rsid w:val="00DF5C2F"/>
    <w:rsid w:val="00E02CB4"/>
    <w:rsid w:val="00E07272"/>
    <w:rsid w:val="00E10581"/>
    <w:rsid w:val="00E11A1F"/>
    <w:rsid w:val="00E130BE"/>
    <w:rsid w:val="00E1731E"/>
    <w:rsid w:val="00E255F0"/>
    <w:rsid w:val="00E32145"/>
    <w:rsid w:val="00E378FA"/>
    <w:rsid w:val="00E41A77"/>
    <w:rsid w:val="00E45F20"/>
    <w:rsid w:val="00E4689D"/>
    <w:rsid w:val="00E5271C"/>
    <w:rsid w:val="00E54BFF"/>
    <w:rsid w:val="00E5578E"/>
    <w:rsid w:val="00E56F14"/>
    <w:rsid w:val="00E576B9"/>
    <w:rsid w:val="00E605EB"/>
    <w:rsid w:val="00E61CAB"/>
    <w:rsid w:val="00E85C1F"/>
    <w:rsid w:val="00E870BF"/>
    <w:rsid w:val="00E91A21"/>
    <w:rsid w:val="00EB48D7"/>
    <w:rsid w:val="00EB6F0A"/>
    <w:rsid w:val="00EC0B12"/>
    <w:rsid w:val="00EC5EEC"/>
    <w:rsid w:val="00EC6612"/>
    <w:rsid w:val="00ED33E2"/>
    <w:rsid w:val="00ED3DA4"/>
    <w:rsid w:val="00ED5867"/>
    <w:rsid w:val="00ED59BF"/>
    <w:rsid w:val="00EE3EED"/>
    <w:rsid w:val="00EF44E9"/>
    <w:rsid w:val="00F06A41"/>
    <w:rsid w:val="00F12454"/>
    <w:rsid w:val="00F12A38"/>
    <w:rsid w:val="00F14202"/>
    <w:rsid w:val="00F153F8"/>
    <w:rsid w:val="00F227FD"/>
    <w:rsid w:val="00F23BBA"/>
    <w:rsid w:val="00F2404F"/>
    <w:rsid w:val="00F32183"/>
    <w:rsid w:val="00F42DD2"/>
    <w:rsid w:val="00F510B5"/>
    <w:rsid w:val="00F57CA3"/>
    <w:rsid w:val="00F62B1A"/>
    <w:rsid w:val="00F70187"/>
    <w:rsid w:val="00F70577"/>
    <w:rsid w:val="00F92D69"/>
    <w:rsid w:val="00FA5D1B"/>
    <w:rsid w:val="00FB5851"/>
    <w:rsid w:val="00FC0A3F"/>
    <w:rsid w:val="00FD0D70"/>
    <w:rsid w:val="00FD3C2B"/>
    <w:rsid w:val="00FD56B3"/>
    <w:rsid w:val="00FD78BE"/>
    <w:rsid w:val="00FE0A57"/>
    <w:rsid w:val="00FE0B4A"/>
    <w:rsid w:val="00FE17AA"/>
    <w:rsid w:val="00FF3932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EDF4BF"/>
  <w15:chartTrackingRefBased/>
  <w15:docId w15:val="{963701DC-D043-4C16-BF37-1F95589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11686"/>
    <w:pPr>
      <w:spacing w:before="240"/>
      <w:jc w:val="both"/>
    </w:pPr>
    <w:rPr>
      <w:kern w:val="22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311686"/>
    <w:pPr>
      <w:keepNext/>
      <w:pageBreakBefore/>
      <w:widowControl w:val="0"/>
      <w:spacing w:after="360"/>
      <w:jc w:val="center"/>
      <w:outlineLvl w:val="0"/>
    </w:pPr>
    <w:rPr>
      <w:b/>
      <w:caps/>
      <w:kern w:val="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11686"/>
    <w:pPr>
      <w:keepNext/>
      <w:spacing w:after="280"/>
      <w:ind w:left="425"/>
      <w:jc w:val="center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311686"/>
    <w:pPr>
      <w:keepNext/>
      <w:spacing w:before="480"/>
      <w:ind w:left="567"/>
      <w:contextualSpacing/>
      <w:jc w:val="center"/>
      <w:outlineLvl w:val="2"/>
    </w:pPr>
    <w:rPr>
      <w:rFonts w:cs="Arial"/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2779A6"/>
    <w:pPr>
      <w:keepNext/>
      <w:numPr>
        <w:numId w:val="2"/>
      </w:numPr>
      <w:spacing w:before="160"/>
      <w:ind w:left="993" w:hanging="426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96FB5"/>
    <w:pPr>
      <w:numPr>
        <w:ilvl w:val="4"/>
        <w:numId w:val="1"/>
      </w:numPr>
      <w:spacing w:after="60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D96FB5"/>
    <w:pPr>
      <w:numPr>
        <w:ilvl w:val="5"/>
        <w:numId w:val="1"/>
      </w:numPr>
      <w:spacing w:after="60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D96FB5"/>
    <w:pPr>
      <w:numPr>
        <w:ilvl w:val="6"/>
        <w:numId w:val="1"/>
      </w:numPr>
      <w:spacing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D96FB5"/>
    <w:pPr>
      <w:numPr>
        <w:ilvl w:val="7"/>
        <w:numId w:val="1"/>
      </w:numPr>
      <w:spacing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D96FB5"/>
    <w:pPr>
      <w:numPr>
        <w:ilvl w:val="8"/>
        <w:numId w:val="1"/>
      </w:numPr>
      <w:spacing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1686"/>
    <w:rPr>
      <w:b/>
      <w:caps/>
      <w:sz w:val="32"/>
      <w:szCs w:val="32"/>
    </w:rPr>
  </w:style>
  <w:style w:type="character" w:customStyle="1" w:styleId="Nadpis2Char">
    <w:name w:val="Nadpis 2 Char"/>
    <w:link w:val="Nadpis2"/>
    <w:rsid w:val="00311686"/>
    <w:rPr>
      <w:b/>
      <w:bCs/>
      <w:kern w:val="22"/>
      <w:sz w:val="24"/>
    </w:rPr>
  </w:style>
  <w:style w:type="character" w:customStyle="1" w:styleId="Nadpis3Char">
    <w:name w:val="Nadpis 3 Char"/>
    <w:link w:val="Nadpis3"/>
    <w:rsid w:val="00311686"/>
    <w:rPr>
      <w:rFonts w:cs="Arial"/>
      <w:b/>
      <w:bCs/>
      <w:kern w:val="22"/>
      <w:sz w:val="24"/>
    </w:rPr>
  </w:style>
  <w:style w:type="character" w:customStyle="1" w:styleId="Nadpis4Char">
    <w:name w:val="Nadpis 4 Char"/>
    <w:link w:val="Nadpis4"/>
    <w:rsid w:val="002779A6"/>
    <w:rPr>
      <w:rFonts w:ascii="Tahoma" w:hAnsi="Tahoma" w:cs="Arial"/>
      <w:b/>
      <w:kern w:val="22"/>
      <w:sz w:val="22"/>
    </w:rPr>
  </w:style>
  <w:style w:type="character" w:customStyle="1" w:styleId="Nadpis5Char">
    <w:name w:val="Nadpis 5 Char"/>
    <w:link w:val="Nadpis5"/>
    <w:rsid w:val="00E10581"/>
    <w:rPr>
      <w:kern w:val="22"/>
      <w:sz w:val="22"/>
    </w:rPr>
  </w:style>
  <w:style w:type="character" w:customStyle="1" w:styleId="Nadpis6Char">
    <w:name w:val="Nadpis 6 Char"/>
    <w:link w:val="Nadpis6"/>
    <w:rsid w:val="00E10581"/>
    <w:rPr>
      <w:i/>
      <w:kern w:val="22"/>
      <w:sz w:val="22"/>
    </w:rPr>
  </w:style>
  <w:style w:type="character" w:customStyle="1" w:styleId="Nadpis7Char">
    <w:name w:val="Nadpis 7 Char"/>
    <w:link w:val="Nadpis7"/>
    <w:rsid w:val="00E10581"/>
    <w:rPr>
      <w:rFonts w:ascii="Tahoma" w:hAnsi="Tahoma"/>
      <w:kern w:val="22"/>
      <w:sz w:val="22"/>
    </w:rPr>
  </w:style>
  <w:style w:type="character" w:customStyle="1" w:styleId="Nadpis8Char">
    <w:name w:val="Nadpis 8 Char"/>
    <w:link w:val="Nadpis8"/>
    <w:rsid w:val="00E10581"/>
    <w:rPr>
      <w:rFonts w:ascii="Tahoma" w:hAnsi="Tahoma"/>
      <w:i/>
      <w:kern w:val="22"/>
      <w:sz w:val="22"/>
    </w:rPr>
  </w:style>
  <w:style w:type="character" w:customStyle="1" w:styleId="Nadpis9Char">
    <w:name w:val="Nadpis 9 Char"/>
    <w:link w:val="Nadpis9"/>
    <w:rsid w:val="00E10581"/>
    <w:rPr>
      <w:rFonts w:ascii="Tahoma" w:hAnsi="Tahoma"/>
      <w:b/>
      <w:i/>
      <w:kern w:val="22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32465"/>
    <w:pPr>
      <w:numPr>
        <w:numId w:val="3"/>
      </w:numPr>
      <w:contextualSpacing/>
    </w:pPr>
  </w:style>
  <w:style w:type="paragraph" w:customStyle="1" w:styleId="Tabulka">
    <w:name w:val="Tabulka"/>
    <w:basedOn w:val="Normln"/>
    <w:rsid w:val="002D0330"/>
    <w:pPr>
      <w:spacing w:before="0"/>
      <w:ind w:firstLine="74"/>
      <w:jc w:val="left"/>
    </w:pPr>
  </w:style>
  <w:style w:type="paragraph" w:customStyle="1" w:styleId="Zhlav1">
    <w:name w:val="Záhlaví 1"/>
    <w:basedOn w:val="Normln"/>
    <w:rsid w:val="004F28C0"/>
    <w:pPr>
      <w:tabs>
        <w:tab w:val="center" w:pos="4536"/>
        <w:tab w:val="right" w:pos="9072"/>
      </w:tabs>
      <w:spacing w:after="40"/>
      <w:jc w:val="center"/>
    </w:pPr>
    <w:rPr>
      <w:b/>
      <w:kern w:val="32"/>
      <w:sz w:val="32"/>
    </w:rPr>
  </w:style>
  <w:style w:type="paragraph" w:customStyle="1" w:styleId="Zhlav2">
    <w:name w:val="Záhlaví 2"/>
    <w:basedOn w:val="Normln"/>
    <w:rsid w:val="004F28C0"/>
    <w:pPr>
      <w:spacing w:before="20" w:after="40"/>
      <w:jc w:val="center"/>
    </w:pPr>
    <w:rPr>
      <w:b/>
      <w:kern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08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7008"/>
    <w:rPr>
      <w:rFonts w:ascii="Tahoma" w:hAnsi="Tahoma" w:cs="Tahoma"/>
      <w:kern w:val="22"/>
      <w:sz w:val="16"/>
      <w:szCs w:val="16"/>
    </w:rPr>
  </w:style>
  <w:style w:type="paragraph" w:customStyle="1" w:styleId="Tabulkovnadpis">
    <w:name w:val="Tabulkový nadpis"/>
    <w:basedOn w:val="Normln"/>
    <w:rsid w:val="002D0330"/>
    <w:rPr>
      <w:b/>
    </w:rPr>
  </w:style>
  <w:style w:type="paragraph" w:styleId="Nadpisobsahu">
    <w:name w:val="TOC Heading"/>
    <w:basedOn w:val="Nadpis1"/>
    <w:next w:val="Normln"/>
    <w:uiPriority w:val="39"/>
    <w:qFormat/>
    <w:rsid w:val="00C7691A"/>
    <w:pPr>
      <w:keepLines/>
      <w:pageBreakBefore w:val="0"/>
      <w:spacing w:before="480" w:line="276" w:lineRule="auto"/>
      <w:outlineLvl w:val="9"/>
    </w:pPr>
    <w:rPr>
      <w:bCs/>
      <w:caps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D3F80"/>
    <w:pPr>
      <w:tabs>
        <w:tab w:val="left" w:pos="440"/>
        <w:tab w:val="right" w:leader="dot" w:pos="9062"/>
      </w:tabs>
      <w:spacing w:before="60" w:after="60"/>
      <w:jc w:val="left"/>
    </w:pPr>
    <w:rPr>
      <w:rFonts w:cs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C6260"/>
    <w:pPr>
      <w:tabs>
        <w:tab w:val="left" w:pos="880"/>
        <w:tab w:val="right" w:leader="dot" w:pos="9062"/>
      </w:tabs>
      <w:spacing w:before="0"/>
      <w:ind w:left="220"/>
      <w:jc w:val="left"/>
    </w:pPr>
    <w:rPr>
      <w:rFonts w:cstheme="minorHAnsi"/>
      <w:b/>
      <w:szCs w:val="20"/>
    </w:rPr>
  </w:style>
  <w:style w:type="character" w:styleId="Hypertextovodkaz">
    <w:name w:val="Hyperlink"/>
    <w:uiPriority w:val="99"/>
    <w:unhideWhenUsed/>
    <w:rsid w:val="006F1998"/>
    <w:rPr>
      <w:rFonts w:ascii="Tahoma" w:hAnsi="Tahoma" w:cs="Arial"/>
      <w:noProof/>
      <w:sz w:val="22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82DE7"/>
    <w:pPr>
      <w:tabs>
        <w:tab w:val="left" w:pos="1100"/>
        <w:tab w:val="right" w:leader="dot" w:pos="9062"/>
      </w:tabs>
      <w:spacing w:before="0"/>
      <w:ind w:left="440"/>
      <w:jc w:val="left"/>
    </w:pPr>
    <w:rPr>
      <w:rFonts w:cstheme="minorHAnsi"/>
      <w:i/>
      <w:iCs/>
      <w:szCs w:val="20"/>
    </w:rPr>
  </w:style>
  <w:style w:type="paragraph" w:customStyle="1" w:styleId="TITUL2">
    <w:name w:val="TITUL 2"/>
    <w:basedOn w:val="Normln"/>
    <w:next w:val="Normln"/>
    <w:rsid w:val="002026F1"/>
    <w:pPr>
      <w:ind w:firstLine="284"/>
    </w:pPr>
    <w:rPr>
      <w:rFonts w:cs="Arial"/>
      <w:b/>
      <w:kern w:val="0"/>
      <w:szCs w:val="20"/>
    </w:rPr>
  </w:style>
  <w:style w:type="paragraph" w:customStyle="1" w:styleId="TITUL1">
    <w:name w:val="TITUL 1"/>
    <w:basedOn w:val="Normln"/>
    <w:next w:val="TITUL2"/>
    <w:rsid w:val="00977A66"/>
    <w:pPr>
      <w:spacing w:before="960" w:after="240"/>
      <w:ind w:firstLine="284"/>
      <w:jc w:val="center"/>
    </w:pPr>
    <w:rPr>
      <w:rFonts w:cs="Arial"/>
      <w:b/>
      <w:kern w:val="0"/>
      <w:sz w:val="28"/>
      <w:szCs w:val="20"/>
    </w:rPr>
  </w:style>
  <w:style w:type="paragraph" w:customStyle="1" w:styleId="Odstavecseseznamem1">
    <w:name w:val="Odstavec se seznamem 1"/>
    <w:basedOn w:val="Odstavecseseznamem"/>
    <w:next w:val="Odstavecseseznamem"/>
    <w:rsid w:val="00E41A77"/>
    <w:pPr>
      <w:numPr>
        <w:numId w:val="13"/>
      </w:numPr>
      <w:ind w:left="851" w:hanging="56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470"/>
    <w:rPr>
      <w:rFonts w:ascii="Tahoma" w:hAnsi="Tahoma"/>
      <w:kern w:val="22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46A47"/>
    <w:pPr>
      <w:tabs>
        <w:tab w:val="center" w:pos="4536"/>
        <w:tab w:val="right" w:pos="9072"/>
      </w:tabs>
      <w:spacing w:before="0" w:line="360" w:lineRule="auto"/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46A47"/>
    <w:rPr>
      <w:kern w:val="22"/>
      <w:szCs w:val="22"/>
    </w:rPr>
  </w:style>
  <w:style w:type="paragraph" w:styleId="Zhlav">
    <w:name w:val="header"/>
    <w:basedOn w:val="Normln"/>
    <w:link w:val="ZhlavChar"/>
    <w:unhideWhenUsed/>
    <w:rsid w:val="008C3F5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8C3F5A"/>
    <w:rPr>
      <w:rFonts w:ascii="Arial" w:hAnsi="Arial"/>
      <w:kern w:val="22"/>
      <w:sz w:val="22"/>
      <w:szCs w:val="24"/>
    </w:rPr>
  </w:style>
  <w:style w:type="paragraph" w:customStyle="1" w:styleId="Odstavecseseznamema">
    <w:name w:val="Odstavec se seznamem a"/>
    <w:basedOn w:val="Normln"/>
    <w:rsid w:val="00E41A77"/>
    <w:pPr>
      <w:numPr>
        <w:numId w:val="30"/>
      </w:numPr>
      <w:spacing w:before="120"/>
      <w:ind w:left="851" w:hanging="56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0187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187"/>
    <w:rPr>
      <w:kern w:val="22"/>
    </w:rPr>
  </w:style>
  <w:style w:type="table" w:styleId="Mkatabulky">
    <w:name w:val="Table Grid"/>
    <w:basedOn w:val="Normlntabulka"/>
    <w:uiPriority w:val="59"/>
    <w:rsid w:val="00F70187"/>
    <w:rPr>
      <w:rFonts w:ascii="Arial" w:eastAsia="Calibri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F70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resovska\Dokumenty\pr&#225;ce\z&#225;kazn&#237;ci\DISTEP\&#353;ablona%2020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66A1-0AA5-4F5D-B5BC-7FD3BD03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2008</Template>
  <TotalTime>14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Zpracoval</vt:lpstr>
    </vt:vector>
  </TitlesOfParts>
  <Company/>
  <LinksUpToDate>false</LinksUpToDate>
  <CharactersWithSpaces>1940</CharactersWithSpaces>
  <SharedDoc>false</SharedDoc>
  <HLinks>
    <vt:vector size="312" baseType="variant">
      <vt:variant>
        <vt:i4>1179699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_Toc400436470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_Toc400436469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_Toc400436468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_Toc400436467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_Toc400436466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_Toc400436465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_Toc400436464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_Toc400436463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_Toc400436462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_Toc400436461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_Toc400436460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_Toc400436459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_Toc400436458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_Toc400436457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_Toc400436456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_Toc400436455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_Toc400436454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_Toc400436453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_Toc400436452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_Toc400436451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_Toc400436450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_Toc400436449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_Toc400436448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_Toc400436447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_Toc400436446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_Toc400436445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_Toc400436444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_Toc400436443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_Toc400436442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_Toc400436441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_Toc400436440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_Toc400436439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_Toc400436438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_Toc400436437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_Toc400436436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_Toc400436435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_Toc400436434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_Toc400436433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_Toc400436432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_Toc400436431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_Toc400436430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_Toc400436429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_Toc400436428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_Toc400436427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_Toc400436426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_Toc400436425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_Toc400436424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_Toc400436423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_Toc400436422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_Toc400436421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_Toc400436420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_Toc400436419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Zpracoval</dc:title>
  <dc:subject/>
  <dc:creator>horesovska</dc:creator>
  <cp:keywords/>
  <cp:lastModifiedBy>Bc. Ciahotný Radim</cp:lastModifiedBy>
  <cp:revision>5</cp:revision>
  <cp:lastPrinted>2020-07-09T13:41:00Z</cp:lastPrinted>
  <dcterms:created xsi:type="dcterms:W3CDTF">2023-10-17T07:30:00Z</dcterms:created>
  <dcterms:modified xsi:type="dcterms:W3CDTF">2025-10-14T07:03:00Z</dcterms:modified>
</cp:coreProperties>
</file>