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20D9B" w14:textId="3FAD14A9" w:rsidR="006710E9" w:rsidRPr="00CC68DB" w:rsidRDefault="00831B12">
      <w:pPr>
        <w:spacing w:after="0" w:line="259" w:lineRule="auto"/>
        <w:ind w:left="10" w:right="86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 xml:space="preserve">KUPNÍ </w:t>
      </w:r>
      <w:r w:rsidR="003863F4" w:rsidRPr="00CC68DB">
        <w:rPr>
          <w:rFonts w:ascii="Tahoma" w:hAnsi="Tahoma" w:cs="Tahoma"/>
          <w:b/>
          <w:szCs w:val="24"/>
        </w:rPr>
        <w:t>SMLOUVA</w:t>
      </w:r>
    </w:p>
    <w:p w14:paraId="7DB0D191" w14:textId="024C5424" w:rsidR="0084519A" w:rsidRPr="00CC68DB" w:rsidRDefault="00895763" w:rsidP="00A966DB">
      <w:pPr>
        <w:pStyle w:val="Normlnweb"/>
        <w:spacing w:before="0" w:beforeAutospacing="0" w:after="0" w:afterAutospacing="0"/>
        <w:jc w:val="center"/>
        <w:rPr>
          <w:rFonts w:ascii="Tahoma" w:hAnsi="Tahoma" w:cs="Tahoma"/>
        </w:rPr>
      </w:pPr>
      <w:r w:rsidRPr="00CC68DB">
        <w:rPr>
          <w:rFonts w:ascii="Tahoma" w:hAnsi="Tahoma" w:cs="Tahoma"/>
          <w:b/>
        </w:rPr>
        <w:t>na „</w:t>
      </w:r>
      <w:r w:rsidR="00CE227C" w:rsidRPr="00CE227C">
        <w:rPr>
          <w:rFonts w:ascii="Tahoma" w:hAnsi="Tahoma" w:cs="Tahoma"/>
          <w:b/>
        </w:rPr>
        <w:t>Nákup komunikačních jednotek pro sběr odečtů z ultrazvukových vodoměrů KAMSTRUP a podružných elektroměrů</w:t>
      </w:r>
      <w:r w:rsidR="00B451FB" w:rsidRPr="00A91AEA">
        <w:rPr>
          <w:b/>
        </w:rPr>
        <w:t>“</w:t>
      </w:r>
    </w:p>
    <w:p w14:paraId="036494DA" w14:textId="77777777" w:rsidR="006710E9" w:rsidRPr="00CC68DB" w:rsidRDefault="006710E9">
      <w:pPr>
        <w:spacing w:after="0" w:line="259" w:lineRule="auto"/>
        <w:ind w:left="10" w:right="86"/>
        <w:jc w:val="center"/>
        <w:rPr>
          <w:rFonts w:ascii="Tahoma" w:hAnsi="Tahoma" w:cs="Tahoma"/>
          <w:szCs w:val="24"/>
        </w:rPr>
      </w:pPr>
    </w:p>
    <w:p w14:paraId="0BD2492E" w14:textId="3BB027C1" w:rsidR="00916F2A" w:rsidRDefault="008C4517">
      <w:pPr>
        <w:spacing w:after="0" w:line="259" w:lineRule="auto"/>
        <w:ind w:left="10" w:right="84"/>
        <w:jc w:val="center"/>
        <w:rPr>
          <w:rFonts w:ascii="Tahoma" w:hAnsi="Tahoma" w:cs="Tahoma"/>
          <w:sz w:val="22"/>
          <w:szCs w:val="24"/>
        </w:rPr>
      </w:pPr>
      <w:r w:rsidRPr="00F70C03">
        <w:rPr>
          <w:rFonts w:ascii="Tahoma" w:hAnsi="Tahoma" w:cs="Tahoma"/>
          <w:sz w:val="22"/>
        </w:rPr>
        <w:t xml:space="preserve">uzavřená </w:t>
      </w:r>
      <w:r w:rsidRPr="0046455A">
        <w:rPr>
          <w:rFonts w:ascii="Tahoma" w:hAnsi="Tahoma" w:cs="Tahoma"/>
          <w:sz w:val="22"/>
        </w:rPr>
        <w:t>dle § 2076 zákona č. 89/2012</w:t>
      </w:r>
      <w:r w:rsidRPr="00F70C03">
        <w:rPr>
          <w:rFonts w:ascii="Tahoma" w:hAnsi="Tahoma" w:cs="Tahoma"/>
          <w:sz w:val="22"/>
        </w:rPr>
        <w:t xml:space="preserve"> Sb., občanský zákoník, ve znění pozdějších předpisů </w:t>
      </w:r>
      <w:r w:rsidR="00C434CC" w:rsidRPr="00C434CC">
        <w:rPr>
          <w:rFonts w:ascii="Tahoma" w:hAnsi="Tahoma" w:cs="Tahoma"/>
          <w:sz w:val="22"/>
          <w:szCs w:val="24"/>
        </w:rPr>
        <w:t>(dále také „Smlouva“)</w:t>
      </w:r>
    </w:p>
    <w:p w14:paraId="26EE781D" w14:textId="77777777" w:rsidR="00C434CC" w:rsidRPr="00CC68DB" w:rsidRDefault="00C434CC">
      <w:pPr>
        <w:spacing w:after="0" w:line="259" w:lineRule="auto"/>
        <w:ind w:left="10" w:right="84"/>
        <w:jc w:val="center"/>
        <w:rPr>
          <w:rFonts w:ascii="Tahoma" w:hAnsi="Tahoma" w:cs="Tahoma"/>
          <w:b/>
          <w:szCs w:val="24"/>
        </w:rPr>
      </w:pPr>
    </w:p>
    <w:p w14:paraId="596384DE" w14:textId="77777777" w:rsidR="00FB74E7" w:rsidRPr="00CC68DB" w:rsidRDefault="007C6627">
      <w:pPr>
        <w:spacing w:after="0" w:line="259" w:lineRule="auto"/>
        <w:ind w:left="10" w:right="84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I.</w:t>
      </w:r>
    </w:p>
    <w:p w14:paraId="59ED1170" w14:textId="77777777" w:rsidR="00FB74E7" w:rsidRPr="00CC68DB" w:rsidRDefault="007C6627" w:rsidP="000001AE">
      <w:pPr>
        <w:spacing w:after="0" w:line="259" w:lineRule="auto"/>
        <w:ind w:left="10" w:right="86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Smluvní strany</w:t>
      </w:r>
    </w:p>
    <w:p w14:paraId="76C2D8E4" w14:textId="77777777" w:rsidR="00FB74E7" w:rsidRPr="00CC68DB" w:rsidRDefault="009E27FF" w:rsidP="007C6627">
      <w:pPr>
        <w:spacing w:after="0" w:line="259" w:lineRule="auto"/>
        <w:ind w:left="0" w:firstLine="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i/>
          <w:szCs w:val="24"/>
        </w:rPr>
        <w:t xml:space="preserve"> </w:t>
      </w:r>
    </w:p>
    <w:p w14:paraId="2C078F8D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b/>
          <w:szCs w:val="24"/>
        </w:rPr>
      </w:pPr>
      <w:r w:rsidRPr="00CC68DB">
        <w:rPr>
          <w:rFonts w:ascii="Tahoma" w:hAnsi="Tahoma" w:cs="Tahoma"/>
          <w:szCs w:val="24"/>
        </w:rPr>
        <w:t>název:</w:t>
      </w:r>
      <w:r w:rsidRPr="00CC68DB">
        <w:rPr>
          <w:rFonts w:ascii="Tahoma" w:hAnsi="Tahoma" w:cs="Tahoma"/>
          <w:szCs w:val="24"/>
        </w:rPr>
        <w:tab/>
      </w:r>
      <w:r w:rsidRPr="00CC68DB">
        <w:rPr>
          <w:rFonts w:ascii="Tahoma" w:hAnsi="Tahoma" w:cs="Tahoma"/>
          <w:b/>
          <w:szCs w:val="24"/>
        </w:rPr>
        <w:t>DISTEP a.s.</w:t>
      </w:r>
    </w:p>
    <w:p w14:paraId="391ADD47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se sídlem:</w:t>
      </w:r>
      <w:r w:rsidRPr="00CC68DB">
        <w:rPr>
          <w:rFonts w:ascii="Tahoma" w:hAnsi="Tahoma" w:cs="Tahoma"/>
          <w:szCs w:val="24"/>
        </w:rPr>
        <w:tab/>
        <w:t>Ostravská 961,</w:t>
      </w:r>
      <w:r w:rsidR="00442FE6" w:rsidRPr="00CC68DB">
        <w:rPr>
          <w:rFonts w:ascii="Tahoma" w:hAnsi="Tahoma" w:cs="Tahoma"/>
          <w:szCs w:val="24"/>
        </w:rPr>
        <w:t xml:space="preserve"> Místek,</w:t>
      </w:r>
      <w:r w:rsidRPr="00CC68DB">
        <w:rPr>
          <w:rFonts w:ascii="Tahoma" w:hAnsi="Tahoma" w:cs="Tahoma"/>
          <w:szCs w:val="24"/>
        </w:rPr>
        <w:t xml:space="preserve"> 738 01 Frýdek-Místek</w:t>
      </w:r>
    </w:p>
    <w:p w14:paraId="56A7CA74" w14:textId="2E10AE7F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zastoupena:</w:t>
      </w:r>
      <w:r w:rsidR="00D8123E">
        <w:rPr>
          <w:rFonts w:ascii="Tahoma" w:hAnsi="Tahoma" w:cs="Tahoma"/>
          <w:szCs w:val="24"/>
        </w:rPr>
        <w:tab/>
        <w:t>JUDr</w:t>
      </w:r>
      <w:r w:rsidR="00E657F3" w:rsidRPr="00CC68DB">
        <w:rPr>
          <w:rFonts w:ascii="Tahoma" w:hAnsi="Tahoma" w:cs="Tahoma"/>
          <w:szCs w:val="24"/>
        </w:rPr>
        <w:t xml:space="preserve">. </w:t>
      </w:r>
      <w:r w:rsidR="00383F65" w:rsidRPr="00CC68DB">
        <w:rPr>
          <w:rFonts w:ascii="Tahoma" w:hAnsi="Tahoma" w:cs="Tahoma"/>
          <w:szCs w:val="24"/>
        </w:rPr>
        <w:t>In</w:t>
      </w:r>
      <w:r w:rsidR="00A07CA9" w:rsidRPr="00CC68DB">
        <w:rPr>
          <w:rFonts w:ascii="Tahoma" w:hAnsi="Tahoma" w:cs="Tahoma"/>
          <w:szCs w:val="24"/>
        </w:rPr>
        <w:t xml:space="preserve">g. </w:t>
      </w:r>
      <w:r w:rsidR="00E657F3" w:rsidRPr="00CC68DB">
        <w:rPr>
          <w:rFonts w:ascii="Tahoma" w:hAnsi="Tahoma" w:cs="Tahoma"/>
          <w:szCs w:val="24"/>
        </w:rPr>
        <w:t>Jiřím Čudou, MBA</w:t>
      </w:r>
      <w:r w:rsidR="00A07CA9" w:rsidRPr="00CC68DB">
        <w:rPr>
          <w:rFonts w:ascii="Tahoma" w:hAnsi="Tahoma" w:cs="Tahoma"/>
          <w:szCs w:val="24"/>
        </w:rPr>
        <w:t>,</w:t>
      </w:r>
      <w:r w:rsidR="00D8123E">
        <w:rPr>
          <w:rFonts w:ascii="Tahoma" w:hAnsi="Tahoma" w:cs="Tahoma"/>
          <w:szCs w:val="24"/>
        </w:rPr>
        <w:t xml:space="preserve"> LL.M.,</w:t>
      </w:r>
      <w:r w:rsidR="00A07CA9" w:rsidRPr="00CC68DB">
        <w:rPr>
          <w:rFonts w:ascii="Tahoma" w:hAnsi="Tahoma" w:cs="Tahoma"/>
          <w:szCs w:val="24"/>
        </w:rPr>
        <w:t xml:space="preserve"> předsedou</w:t>
      </w:r>
      <w:r w:rsidRPr="00CC68DB">
        <w:rPr>
          <w:rFonts w:ascii="Tahoma" w:hAnsi="Tahoma" w:cs="Tahoma"/>
          <w:szCs w:val="24"/>
        </w:rPr>
        <w:t xml:space="preserve"> představenstva</w:t>
      </w:r>
    </w:p>
    <w:p w14:paraId="7E0E9FED" w14:textId="4F0A7E03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IČ</w:t>
      </w:r>
      <w:r w:rsidR="00E657F3" w:rsidRPr="00CC68DB">
        <w:rPr>
          <w:rFonts w:ascii="Tahoma" w:hAnsi="Tahoma" w:cs="Tahoma"/>
          <w:szCs w:val="24"/>
        </w:rPr>
        <w:t>O</w:t>
      </w:r>
      <w:r w:rsidRPr="00CC68DB">
        <w:rPr>
          <w:rFonts w:ascii="Tahoma" w:hAnsi="Tahoma" w:cs="Tahoma"/>
          <w:szCs w:val="24"/>
        </w:rPr>
        <w:t>:</w:t>
      </w:r>
      <w:r w:rsidRPr="00CC68DB">
        <w:rPr>
          <w:rFonts w:ascii="Tahoma" w:hAnsi="Tahoma" w:cs="Tahoma"/>
          <w:szCs w:val="24"/>
        </w:rPr>
        <w:tab/>
        <w:t>65138091</w:t>
      </w:r>
    </w:p>
    <w:p w14:paraId="121A347F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DIČ:</w:t>
      </w:r>
      <w:r w:rsidRPr="00CC68DB">
        <w:rPr>
          <w:rFonts w:ascii="Tahoma" w:hAnsi="Tahoma" w:cs="Tahoma"/>
          <w:szCs w:val="24"/>
        </w:rPr>
        <w:tab/>
        <w:t>CZ65138091</w:t>
      </w:r>
    </w:p>
    <w:p w14:paraId="125CA71C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bankovní spojení:</w:t>
      </w:r>
      <w:r w:rsidRPr="00CC68DB">
        <w:rPr>
          <w:rFonts w:ascii="Tahoma" w:hAnsi="Tahoma" w:cs="Tahoma"/>
          <w:szCs w:val="24"/>
        </w:rPr>
        <w:tab/>
        <w:t>KB a.s. Frýdek-Místek</w:t>
      </w:r>
    </w:p>
    <w:p w14:paraId="07838EC7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číslo účtu:</w:t>
      </w:r>
      <w:r w:rsidRPr="00CC68DB">
        <w:rPr>
          <w:rFonts w:ascii="Tahoma" w:hAnsi="Tahoma" w:cs="Tahoma"/>
          <w:szCs w:val="24"/>
        </w:rPr>
        <w:tab/>
        <w:t>19-3756270207/0100</w:t>
      </w:r>
    </w:p>
    <w:p w14:paraId="5D092535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tel.:</w:t>
      </w:r>
      <w:r w:rsidRPr="00CC68DB">
        <w:rPr>
          <w:rFonts w:ascii="Tahoma" w:hAnsi="Tahoma" w:cs="Tahoma"/>
          <w:szCs w:val="24"/>
        </w:rPr>
        <w:tab/>
        <w:t>558 442 111</w:t>
      </w:r>
    </w:p>
    <w:p w14:paraId="42E555F1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email:</w:t>
      </w:r>
      <w:r w:rsidRPr="00CC68DB">
        <w:rPr>
          <w:rFonts w:ascii="Tahoma" w:hAnsi="Tahoma" w:cs="Tahoma"/>
          <w:szCs w:val="24"/>
        </w:rPr>
        <w:tab/>
        <w:t>posta@distep.cz</w:t>
      </w:r>
    </w:p>
    <w:p w14:paraId="731EE9C5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ID:</w:t>
      </w:r>
      <w:r w:rsidRPr="00CC68DB">
        <w:rPr>
          <w:rFonts w:ascii="Tahoma" w:hAnsi="Tahoma" w:cs="Tahoma"/>
          <w:szCs w:val="24"/>
        </w:rPr>
        <w:tab/>
        <w:t>2yfdqnk</w:t>
      </w:r>
    </w:p>
    <w:p w14:paraId="03FB2800" w14:textId="7777777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zapsána ve veřejném rejstříku, vedeného Krajským soudem v Ostravě, oddíl B, vložka 1205</w:t>
      </w:r>
    </w:p>
    <w:p w14:paraId="553A3E2C" w14:textId="77777777" w:rsidR="00FB74E7" w:rsidRPr="00CC68DB" w:rsidRDefault="005B6147" w:rsidP="000001AE">
      <w:pPr>
        <w:spacing w:after="0" w:line="259" w:lineRule="auto"/>
        <w:ind w:left="1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36700456" w14:textId="4613C997" w:rsidR="00FB74E7" w:rsidRPr="00CC68DB" w:rsidRDefault="009E27FF" w:rsidP="000001AE">
      <w:pPr>
        <w:spacing w:after="2" w:line="259" w:lineRule="auto"/>
        <w:ind w:left="1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(dále jen „kupující</w:t>
      </w:r>
      <w:r w:rsidR="00D8123E">
        <w:rPr>
          <w:rFonts w:ascii="Tahoma" w:hAnsi="Tahoma" w:cs="Tahoma"/>
          <w:b/>
          <w:szCs w:val="24"/>
        </w:rPr>
        <w:t xml:space="preserve"> nebo objednatel</w:t>
      </w:r>
      <w:r w:rsidRPr="00CC68DB">
        <w:rPr>
          <w:rFonts w:ascii="Tahoma" w:hAnsi="Tahoma" w:cs="Tahoma"/>
          <w:b/>
          <w:szCs w:val="24"/>
        </w:rPr>
        <w:t>“)</w:t>
      </w:r>
    </w:p>
    <w:p w14:paraId="026335BB" w14:textId="77777777" w:rsidR="00FB74E7" w:rsidRPr="00CC68DB" w:rsidRDefault="005B6147" w:rsidP="000001AE">
      <w:pPr>
        <w:spacing w:after="0" w:line="259" w:lineRule="auto"/>
        <w:ind w:left="1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3310FC49" w14:textId="77777777" w:rsidR="00FB74E7" w:rsidRPr="00CC68DB" w:rsidRDefault="00F21B39" w:rsidP="000001AE">
      <w:pPr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a</w:t>
      </w:r>
    </w:p>
    <w:p w14:paraId="2DAB3C96" w14:textId="77777777" w:rsidR="000001AE" w:rsidRPr="00CC68DB" w:rsidRDefault="005B6147" w:rsidP="007C6627">
      <w:pPr>
        <w:ind w:left="0" w:firstLine="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1D401C96" w14:textId="7D48DDC2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b/>
          <w:szCs w:val="24"/>
        </w:rPr>
      </w:pPr>
      <w:r w:rsidRPr="00CC68DB">
        <w:rPr>
          <w:rFonts w:ascii="Tahoma" w:hAnsi="Tahoma" w:cs="Tahoma"/>
          <w:szCs w:val="24"/>
        </w:rPr>
        <w:t>název:</w:t>
      </w:r>
      <w:r w:rsidR="00BE6405">
        <w:rPr>
          <w:rFonts w:ascii="Tahoma" w:hAnsi="Tahoma" w:cs="Tahoma"/>
          <w:szCs w:val="24"/>
        </w:rPr>
        <w:tab/>
      </w:r>
      <w:r w:rsidR="00D8123E" w:rsidRPr="00D8123E">
        <w:rPr>
          <w:rFonts w:ascii="Tahoma" w:hAnsi="Tahoma" w:cs="Tahoma"/>
          <w:b/>
          <w:szCs w:val="24"/>
          <w:highlight w:val="yellow"/>
        </w:rPr>
        <w:t>(doplnit)</w:t>
      </w:r>
    </w:p>
    <w:p w14:paraId="3F957504" w14:textId="4841F211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se sídlem:</w:t>
      </w:r>
      <w:r w:rsidRPr="00CC68DB">
        <w:rPr>
          <w:rFonts w:ascii="Tahoma" w:hAnsi="Tahoma" w:cs="Tahoma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63B70214" w14:textId="2EE2EC68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zastoupena:</w:t>
      </w:r>
      <w:r w:rsidRPr="00CC68DB">
        <w:rPr>
          <w:rFonts w:ascii="Tahoma" w:hAnsi="Tahoma" w:cs="Tahoma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3066D6A5" w14:textId="532EA79A" w:rsidR="000001AE" w:rsidRPr="00CC68DB" w:rsidRDefault="00E52AE1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ab/>
      </w:r>
      <w:r w:rsidR="000001AE" w:rsidRPr="00CC68DB">
        <w:rPr>
          <w:rFonts w:ascii="Tahoma" w:hAnsi="Tahoma" w:cs="Tahoma"/>
          <w:szCs w:val="24"/>
        </w:rPr>
        <w:t>IČ</w:t>
      </w:r>
      <w:r w:rsidR="00E657F3" w:rsidRPr="00CC68DB">
        <w:rPr>
          <w:rFonts w:ascii="Tahoma" w:hAnsi="Tahoma" w:cs="Tahoma"/>
          <w:szCs w:val="24"/>
        </w:rPr>
        <w:t>O</w:t>
      </w:r>
      <w:r w:rsidR="000001AE" w:rsidRPr="00CC68DB">
        <w:rPr>
          <w:rFonts w:ascii="Tahoma" w:hAnsi="Tahoma" w:cs="Tahoma"/>
          <w:szCs w:val="24"/>
        </w:rPr>
        <w:t>:</w:t>
      </w:r>
      <w:r w:rsidR="000001AE" w:rsidRPr="00CC68DB">
        <w:rPr>
          <w:rFonts w:ascii="Tahoma" w:hAnsi="Tahoma" w:cs="Tahoma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74453E72" w14:textId="2C0457CB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DIČ:</w:t>
      </w:r>
      <w:r w:rsidRPr="00CC68DB">
        <w:rPr>
          <w:rFonts w:ascii="Tahoma" w:hAnsi="Tahoma" w:cs="Tahoma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1F7998B2" w14:textId="2C19000A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bankovní spojení:</w:t>
      </w:r>
      <w:r w:rsidRPr="00CC68DB">
        <w:rPr>
          <w:rFonts w:ascii="Tahoma" w:hAnsi="Tahoma" w:cs="Tahoma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16E3B31E" w14:textId="526E30E0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color w:val="auto"/>
          <w:szCs w:val="24"/>
        </w:rPr>
      </w:pPr>
      <w:r w:rsidRPr="00CC68DB">
        <w:rPr>
          <w:rFonts w:ascii="Tahoma" w:hAnsi="Tahoma" w:cs="Tahoma"/>
          <w:szCs w:val="24"/>
        </w:rPr>
        <w:t>číslo účtu:</w:t>
      </w:r>
      <w:r w:rsidRPr="00CC68DB">
        <w:rPr>
          <w:rFonts w:ascii="Tahoma" w:hAnsi="Tahoma" w:cs="Tahoma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385B4032" w14:textId="525FF959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color w:val="auto"/>
          <w:szCs w:val="24"/>
        </w:rPr>
      </w:pPr>
      <w:r w:rsidRPr="00CC68DB">
        <w:rPr>
          <w:rFonts w:ascii="Tahoma" w:hAnsi="Tahoma" w:cs="Tahoma"/>
          <w:color w:val="auto"/>
          <w:szCs w:val="24"/>
        </w:rPr>
        <w:t>tel.:</w:t>
      </w:r>
      <w:r w:rsidRPr="00CC68DB">
        <w:rPr>
          <w:rFonts w:ascii="Tahoma" w:hAnsi="Tahoma" w:cs="Tahoma"/>
          <w:color w:val="auto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1FBA7DC8" w14:textId="1A88BCC4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color w:val="auto"/>
          <w:szCs w:val="24"/>
        </w:rPr>
      </w:pPr>
      <w:r w:rsidRPr="00CC68DB">
        <w:rPr>
          <w:rFonts w:ascii="Tahoma" w:hAnsi="Tahoma" w:cs="Tahoma"/>
          <w:color w:val="auto"/>
          <w:szCs w:val="24"/>
        </w:rPr>
        <w:t>email:</w:t>
      </w:r>
      <w:r w:rsidRPr="00CC68DB">
        <w:rPr>
          <w:rFonts w:ascii="Tahoma" w:hAnsi="Tahoma" w:cs="Tahoma"/>
          <w:color w:val="auto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50781D4C" w14:textId="1EC58617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color w:val="auto"/>
          <w:szCs w:val="24"/>
        </w:rPr>
      </w:pPr>
      <w:r w:rsidRPr="00CC68DB">
        <w:rPr>
          <w:rFonts w:ascii="Tahoma" w:hAnsi="Tahoma" w:cs="Tahoma"/>
          <w:color w:val="auto"/>
          <w:szCs w:val="24"/>
        </w:rPr>
        <w:t>ID:</w:t>
      </w:r>
      <w:r w:rsidRPr="00CC68DB">
        <w:rPr>
          <w:rFonts w:ascii="Tahoma" w:hAnsi="Tahoma" w:cs="Tahoma"/>
          <w:color w:val="auto"/>
          <w:szCs w:val="24"/>
        </w:rPr>
        <w:tab/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2B08DCEE" w14:textId="4EB0FFE0" w:rsidR="000001AE" w:rsidRPr="00CC68DB" w:rsidRDefault="000001AE" w:rsidP="000001AE">
      <w:pPr>
        <w:tabs>
          <w:tab w:val="left" w:pos="2340"/>
        </w:tabs>
        <w:ind w:left="1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color w:val="auto"/>
          <w:szCs w:val="24"/>
        </w:rPr>
        <w:t xml:space="preserve">zapsána </w:t>
      </w:r>
      <w:r w:rsidR="00BE6405">
        <w:rPr>
          <w:rFonts w:ascii="Tahoma" w:hAnsi="Tahoma" w:cs="Tahoma"/>
          <w:color w:val="auto"/>
          <w:szCs w:val="24"/>
        </w:rPr>
        <w:t xml:space="preserve">ve veřejném rejstříku, vedeného </w:t>
      </w:r>
      <w:r w:rsidR="00D8123E" w:rsidRPr="00D8123E">
        <w:rPr>
          <w:rFonts w:ascii="Tahoma" w:hAnsi="Tahoma" w:cs="Tahoma"/>
          <w:szCs w:val="24"/>
          <w:highlight w:val="yellow"/>
        </w:rPr>
        <w:t>(doplnit)</w:t>
      </w:r>
    </w:p>
    <w:p w14:paraId="0E1054A8" w14:textId="77777777" w:rsidR="00FB74E7" w:rsidRPr="00CC68DB" w:rsidRDefault="005B6147" w:rsidP="000001AE">
      <w:pPr>
        <w:spacing w:after="0" w:line="259" w:lineRule="auto"/>
        <w:ind w:left="1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238C5B5E" w14:textId="04105658" w:rsidR="00FB74E7" w:rsidRPr="00CC68DB" w:rsidRDefault="009E27FF" w:rsidP="000001AE">
      <w:pPr>
        <w:spacing w:after="2" w:line="259" w:lineRule="auto"/>
        <w:ind w:left="1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(dále jen „prodávající</w:t>
      </w:r>
      <w:r w:rsidR="00D8123E">
        <w:rPr>
          <w:rFonts w:ascii="Tahoma" w:hAnsi="Tahoma" w:cs="Tahoma"/>
          <w:b/>
          <w:szCs w:val="24"/>
        </w:rPr>
        <w:t xml:space="preserve"> nebo dodavatel</w:t>
      </w:r>
      <w:r w:rsidRPr="00CC68DB">
        <w:rPr>
          <w:rFonts w:ascii="Tahoma" w:hAnsi="Tahoma" w:cs="Tahoma"/>
          <w:b/>
          <w:szCs w:val="24"/>
        </w:rPr>
        <w:t>“)</w:t>
      </w:r>
    </w:p>
    <w:p w14:paraId="5A99F0AD" w14:textId="53AED17C" w:rsidR="004A5DA9" w:rsidRDefault="009E27FF" w:rsidP="000E64ED">
      <w:pPr>
        <w:spacing w:after="0" w:line="259" w:lineRule="auto"/>
        <w:ind w:left="0" w:firstLine="0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74A76879" w14:textId="77777777" w:rsidR="004A5DA9" w:rsidRDefault="004A5DA9">
      <w:pPr>
        <w:spacing w:after="160" w:line="259" w:lineRule="auto"/>
        <w:ind w:left="0" w:firstLine="0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br w:type="page"/>
      </w:r>
    </w:p>
    <w:p w14:paraId="4429AEF9" w14:textId="060B8CF0" w:rsidR="00FB74E7" w:rsidRPr="00CC68DB" w:rsidRDefault="009E27FF" w:rsidP="00CC68DB">
      <w:pPr>
        <w:spacing w:before="240" w:after="0" w:line="259" w:lineRule="auto"/>
        <w:ind w:left="426" w:hanging="426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lastRenderedPageBreak/>
        <w:t>II.</w:t>
      </w:r>
    </w:p>
    <w:p w14:paraId="4E0074CD" w14:textId="1CFC5AC9" w:rsidR="008C4517" w:rsidRPr="008C4517" w:rsidRDefault="009E27FF" w:rsidP="008C4517">
      <w:pPr>
        <w:spacing w:after="0" w:line="259" w:lineRule="auto"/>
        <w:ind w:left="426" w:right="86" w:hanging="426"/>
        <w:jc w:val="center"/>
        <w:rPr>
          <w:rFonts w:ascii="Tahoma" w:hAnsi="Tahoma" w:cs="Tahoma"/>
          <w:b/>
          <w:szCs w:val="24"/>
        </w:rPr>
      </w:pPr>
      <w:r w:rsidRPr="00CC68DB">
        <w:rPr>
          <w:rFonts w:ascii="Tahoma" w:hAnsi="Tahoma" w:cs="Tahoma"/>
          <w:b/>
          <w:szCs w:val="24"/>
        </w:rPr>
        <w:t xml:space="preserve">Předmět smlouvy </w:t>
      </w:r>
    </w:p>
    <w:p w14:paraId="589E160C" w14:textId="32BEED36" w:rsidR="008C4517" w:rsidRPr="008C4517" w:rsidRDefault="008C4517" w:rsidP="008C4517">
      <w:pPr>
        <w:numPr>
          <w:ilvl w:val="0"/>
          <w:numId w:val="21"/>
        </w:numPr>
        <w:spacing w:before="240"/>
        <w:ind w:right="82"/>
        <w:rPr>
          <w:rFonts w:ascii="Tahoma" w:hAnsi="Tahoma" w:cs="Tahoma"/>
          <w:szCs w:val="24"/>
        </w:rPr>
      </w:pPr>
      <w:r w:rsidRPr="008C4517">
        <w:rPr>
          <w:rFonts w:ascii="Tahoma" w:hAnsi="Tahoma" w:cs="Tahoma"/>
          <w:szCs w:val="24"/>
        </w:rPr>
        <w:t>Předmětem této smlouvy je realizace zakázky 4/202</w:t>
      </w:r>
      <w:r>
        <w:rPr>
          <w:rFonts w:ascii="Tahoma" w:hAnsi="Tahoma" w:cs="Tahoma"/>
          <w:szCs w:val="24"/>
        </w:rPr>
        <w:t>6</w:t>
      </w:r>
      <w:r w:rsidRPr="008C4517">
        <w:rPr>
          <w:rFonts w:ascii="Tahoma" w:hAnsi="Tahoma" w:cs="Tahoma"/>
          <w:szCs w:val="24"/>
        </w:rPr>
        <w:t>/Maj s názvem „Nákup komunikačních jednotek pro sběr odečtů z ultrazvukových vodoměrů KAMSTRUP a podružných elektroměrů“.</w:t>
      </w:r>
    </w:p>
    <w:p w14:paraId="00EE743A" w14:textId="3C458615" w:rsidR="00FB74E7" w:rsidRPr="008C4517" w:rsidRDefault="009E27FF" w:rsidP="008C4517">
      <w:pPr>
        <w:numPr>
          <w:ilvl w:val="0"/>
          <w:numId w:val="21"/>
        </w:numPr>
        <w:spacing w:before="240"/>
        <w:ind w:right="82"/>
        <w:rPr>
          <w:rFonts w:ascii="Tahoma" w:hAnsi="Tahoma" w:cs="Tahoma"/>
          <w:szCs w:val="24"/>
        </w:rPr>
      </w:pPr>
      <w:r w:rsidRPr="008C4517">
        <w:rPr>
          <w:rFonts w:ascii="Tahoma" w:hAnsi="Tahoma" w:cs="Tahoma"/>
          <w:szCs w:val="24"/>
        </w:rPr>
        <w:t>Předmě</w:t>
      </w:r>
      <w:r w:rsidR="00733E6F" w:rsidRPr="008C4517">
        <w:rPr>
          <w:rFonts w:ascii="Tahoma" w:hAnsi="Tahoma" w:cs="Tahoma"/>
          <w:szCs w:val="24"/>
        </w:rPr>
        <w:t>tem této smlouvy je koupě</w:t>
      </w:r>
      <w:r w:rsidRPr="008C4517">
        <w:rPr>
          <w:rFonts w:ascii="Tahoma" w:hAnsi="Tahoma" w:cs="Tahoma"/>
          <w:szCs w:val="24"/>
        </w:rPr>
        <w:t xml:space="preserve"> </w:t>
      </w:r>
      <w:bookmarkStart w:id="0" w:name="_Hlk211238195"/>
      <w:r w:rsidR="00AF4E89" w:rsidRPr="008C4517">
        <w:rPr>
          <w:rFonts w:ascii="Tahoma" w:hAnsi="Tahoma" w:cs="Tahoma"/>
          <w:b/>
          <w:bCs/>
          <w:szCs w:val="24"/>
        </w:rPr>
        <w:t>8</w:t>
      </w:r>
      <w:r w:rsidR="0090706F" w:rsidRPr="008C4517">
        <w:rPr>
          <w:rFonts w:ascii="Tahoma" w:hAnsi="Tahoma" w:cs="Tahoma"/>
          <w:b/>
          <w:bCs/>
          <w:szCs w:val="24"/>
        </w:rPr>
        <w:t>71</w:t>
      </w:r>
      <w:r w:rsidR="000A5070" w:rsidRPr="008C4517">
        <w:rPr>
          <w:rFonts w:ascii="Tahoma" w:hAnsi="Tahoma" w:cs="Tahoma"/>
          <w:b/>
          <w:bCs/>
          <w:szCs w:val="24"/>
        </w:rPr>
        <w:t xml:space="preserve"> ks</w:t>
      </w:r>
      <w:r w:rsidR="000A5070" w:rsidRPr="008C4517">
        <w:rPr>
          <w:rFonts w:ascii="Tahoma" w:hAnsi="Tahoma" w:cs="Tahoma"/>
          <w:szCs w:val="24"/>
        </w:rPr>
        <w:t xml:space="preserve"> </w:t>
      </w:r>
      <w:r w:rsidRPr="008C4517">
        <w:rPr>
          <w:rFonts w:ascii="Tahoma" w:hAnsi="Tahoma" w:cs="Tahoma"/>
          <w:szCs w:val="24"/>
        </w:rPr>
        <w:t>nov</w:t>
      </w:r>
      <w:r w:rsidR="000A5070" w:rsidRPr="008C4517">
        <w:rPr>
          <w:rFonts w:ascii="Tahoma" w:hAnsi="Tahoma" w:cs="Tahoma"/>
          <w:szCs w:val="24"/>
        </w:rPr>
        <w:t>ých</w:t>
      </w:r>
      <w:r w:rsidRPr="008C4517">
        <w:rPr>
          <w:rFonts w:ascii="Tahoma" w:hAnsi="Tahoma" w:cs="Tahoma"/>
          <w:szCs w:val="24"/>
        </w:rPr>
        <w:t xml:space="preserve"> </w:t>
      </w:r>
      <w:r w:rsidR="00A91AEA" w:rsidRPr="008C4517">
        <w:rPr>
          <w:rFonts w:ascii="Tahoma" w:hAnsi="Tahoma" w:cs="Tahoma"/>
          <w:szCs w:val="24"/>
        </w:rPr>
        <w:t>komunikačních jednotek</w:t>
      </w:r>
      <w:r w:rsidR="007B60DA" w:rsidRPr="008C4517">
        <w:rPr>
          <w:rFonts w:ascii="Tahoma" w:hAnsi="Tahoma" w:cs="Tahoma"/>
          <w:szCs w:val="24"/>
        </w:rPr>
        <w:t xml:space="preserve"> </w:t>
      </w:r>
      <w:r w:rsidR="00C5293B" w:rsidRPr="008C4517">
        <w:rPr>
          <w:rFonts w:ascii="Tahoma" w:hAnsi="Tahoma" w:cs="Tahoma"/>
          <w:szCs w:val="24"/>
        </w:rPr>
        <w:t xml:space="preserve">pro sběr </w:t>
      </w:r>
      <w:r w:rsidR="00032A50" w:rsidRPr="008C4517">
        <w:rPr>
          <w:rFonts w:ascii="Tahoma" w:hAnsi="Tahoma" w:cs="Tahoma"/>
          <w:szCs w:val="24"/>
        </w:rPr>
        <w:t>dat</w:t>
      </w:r>
      <w:r w:rsidR="00C5293B" w:rsidRPr="008C4517">
        <w:rPr>
          <w:rFonts w:ascii="Tahoma" w:hAnsi="Tahoma" w:cs="Tahoma"/>
          <w:szCs w:val="24"/>
        </w:rPr>
        <w:t xml:space="preserve"> z ultrazvukových vodoměrů a elektroměrů</w:t>
      </w:r>
      <w:r w:rsidR="007B60DA" w:rsidRPr="008C4517">
        <w:rPr>
          <w:rFonts w:ascii="Tahoma" w:hAnsi="Tahoma" w:cs="Tahoma"/>
          <w:szCs w:val="24"/>
        </w:rPr>
        <w:t xml:space="preserve"> včetně služby pro přenos dat</w:t>
      </w:r>
      <w:r w:rsidR="00C70095" w:rsidRPr="008C4517">
        <w:rPr>
          <w:rFonts w:ascii="Tahoma" w:hAnsi="Tahoma" w:cs="Tahoma"/>
          <w:szCs w:val="24"/>
        </w:rPr>
        <w:t xml:space="preserve">, </w:t>
      </w:r>
      <w:r w:rsidRPr="008C4517">
        <w:rPr>
          <w:rFonts w:ascii="Tahoma" w:hAnsi="Tahoma" w:cs="Tahoma"/>
          <w:szCs w:val="24"/>
        </w:rPr>
        <w:t>je</w:t>
      </w:r>
      <w:r w:rsidR="000A5070" w:rsidRPr="008C4517">
        <w:rPr>
          <w:rFonts w:ascii="Tahoma" w:hAnsi="Tahoma" w:cs="Tahoma"/>
          <w:szCs w:val="24"/>
        </w:rPr>
        <w:t>jichž</w:t>
      </w:r>
      <w:r w:rsidRPr="008C4517">
        <w:rPr>
          <w:rFonts w:ascii="Tahoma" w:hAnsi="Tahoma" w:cs="Tahoma"/>
          <w:szCs w:val="24"/>
        </w:rPr>
        <w:t xml:space="preserve"> </w:t>
      </w:r>
      <w:r w:rsidR="00383F65" w:rsidRPr="008C4517">
        <w:rPr>
          <w:rFonts w:ascii="Tahoma" w:hAnsi="Tahoma" w:cs="Tahoma"/>
          <w:szCs w:val="24"/>
        </w:rPr>
        <w:t>technická specifikace je uvedena</w:t>
      </w:r>
      <w:r w:rsidRPr="008C4517">
        <w:rPr>
          <w:rFonts w:ascii="Tahoma" w:hAnsi="Tahoma" w:cs="Tahoma"/>
          <w:szCs w:val="24"/>
        </w:rPr>
        <w:t xml:space="preserve"> </w:t>
      </w:r>
      <w:bookmarkEnd w:id="0"/>
      <w:r w:rsidR="008C4517" w:rsidRPr="008C4517">
        <w:rPr>
          <w:rFonts w:ascii="Tahoma" w:hAnsi="Tahoma" w:cs="Tahoma"/>
          <w:szCs w:val="24"/>
        </w:rPr>
        <w:t xml:space="preserve">příloze č. </w:t>
      </w:r>
      <w:r w:rsidR="00B42551">
        <w:rPr>
          <w:rFonts w:ascii="Tahoma" w:hAnsi="Tahoma" w:cs="Tahoma"/>
          <w:szCs w:val="24"/>
        </w:rPr>
        <w:t>4</w:t>
      </w:r>
      <w:r w:rsidR="008C4517" w:rsidRPr="008C4517">
        <w:rPr>
          <w:rFonts w:ascii="Tahoma" w:hAnsi="Tahoma" w:cs="Tahoma"/>
          <w:szCs w:val="24"/>
        </w:rPr>
        <w:t xml:space="preserve"> této smlouvy (dále jen „</w:t>
      </w:r>
      <w:r w:rsidR="008C4517">
        <w:rPr>
          <w:rFonts w:ascii="Tahoma" w:hAnsi="Tahoma" w:cs="Tahoma"/>
          <w:szCs w:val="24"/>
        </w:rPr>
        <w:t>komunikační jednotky</w:t>
      </w:r>
      <w:r w:rsidR="008C4517" w:rsidRPr="008C4517">
        <w:rPr>
          <w:rFonts w:ascii="Tahoma" w:hAnsi="Tahoma" w:cs="Tahoma"/>
          <w:szCs w:val="24"/>
        </w:rPr>
        <w:t>“), a splňuje povinná kritéria uvedená v příloze č. 2 a příloze č. 3 této smlouvy.</w:t>
      </w:r>
    </w:p>
    <w:p w14:paraId="7179B615" w14:textId="7DF3A021" w:rsidR="00FB74E7" w:rsidRPr="00CC68DB" w:rsidRDefault="0000512C" w:rsidP="00E657F3">
      <w:pPr>
        <w:numPr>
          <w:ilvl w:val="1"/>
          <w:numId w:val="21"/>
        </w:numPr>
        <w:spacing w:before="240"/>
        <w:ind w:right="8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P</w:t>
      </w:r>
      <w:r w:rsidR="009E27FF" w:rsidRPr="00CC68DB">
        <w:rPr>
          <w:rFonts w:ascii="Tahoma" w:hAnsi="Tahoma" w:cs="Tahoma"/>
          <w:szCs w:val="24"/>
        </w:rPr>
        <w:t xml:space="preserve">rodávající se zavazuje kupujícímu dodat a převést </w:t>
      </w:r>
      <w:r w:rsidR="006816DD" w:rsidRPr="00CC68DB">
        <w:rPr>
          <w:rFonts w:ascii="Tahoma" w:hAnsi="Tahoma" w:cs="Tahoma"/>
          <w:szCs w:val="24"/>
        </w:rPr>
        <w:t>na něj vlastnické právo k nov</w:t>
      </w:r>
      <w:r w:rsidR="000A5070">
        <w:rPr>
          <w:rFonts w:ascii="Tahoma" w:hAnsi="Tahoma" w:cs="Tahoma"/>
          <w:szCs w:val="24"/>
        </w:rPr>
        <w:t>ým</w:t>
      </w:r>
      <w:r w:rsidR="006816DD" w:rsidRPr="00CC68DB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</w:t>
      </w:r>
      <w:r w:rsidR="00A91AEA">
        <w:rPr>
          <w:rFonts w:ascii="Tahoma" w:hAnsi="Tahoma" w:cs="Tahoma"/>
          <w:szCs w:val="24"/>
        </w:rPr>
        <w:t>m</w:t>
      </w:r>
      <w:r w:rsidR="00A91AEA" w:rsidRPr="00A91AEA">
        <w:rPr>
          <w:rFonts w:ascii="Tahoma" w:hAnsi="Tahoma" w:cs="Tahoma"/>
          <w:szCs w:val="24"/>
        </w:rPr>
        <w:t xml:space="preserve"> jednot</w:t>
      </w:r>
      <w:r w:rsidR="00A91AEA">
        <w:rPr>
          <w:rFonts w:ascii="Tahoma" w:hAnsi="Tahoma" w:cs="Tahoma"/>
          <w:szCs w:val="24"/>
        </w:rPr>
        <w:t>kám</w:t>
      </w:r>
      <w:r w:rsidR="00336D1C">
        <w:rPr>
          <w:rFonts w:ascii="Tahoma" w:hAnsi="Tahoma" w:cs="Tahoma"/>
          <w:szCs w:val="24"/>
        </w:rPr>
        <w:t>.</w:t>
      </w:r>
    </w:p>
    <w:p w14:paraId="654B3392" w14:textId="63D342DC" w:rsidR="00FB74E7" w:rsidRPr="00CC68DB" w:rsidRDefault="0000512C" w:rsidP="00E657F3">
      <w:pPr>
        <w:numPr>
          <w:ilvl w:val="1"/>
          <w:numId w:val="21"/>
        </w:numPr>
        <w:ind w:right="8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S</w:t>
      </w:r>
      <w:r w:rsidR="009E27FF" w:rsidRPr="00CC68DB">
        <w:rPr>
          <w:rFonts w:ascii="Tahoma" w:hAnsi="Tahoma" w:cs="Tahoma"/>
          <w:szCs w:val="24"/>
        </w:rPr>
        <w:t>oučástí dodávky je i předání dokladů</w:t>
      </w:r>
      <w:r w:rsidR="00A966DB" w:rsidRPr="00CC68DB">
        <w:rPr>
          <w:rFonts w:ascii="Tahoma" w:hAnsi="Tahoma" w:cs="Tahoma"/>
          <w:szCs w:val="24"/>
        </w:rPr>
        <w:t xml:space="preserve"> v </w:t>
      </w:r>
      <w:r w:rsidR="00AB6E51" w:rsidRPr="00CC68DB">
        <w:rPr>
          <w:rFonts w:ascii="Tahoma" w:hAnsi="Tahoma" w:cs="Tahoma"/>
          <w:szCs w:val="24"/>
        </w:rPr>
        <w:t>českém jazyce, které se k nov</w:t>
      </w:r>
      <w:r w:rsidR="000A5070">
        <w:rPr>
          <w:rFonts w:ascii="Tahoma" w:hAnsi="Tahoma" w:cs="Tahoma"/>
          <w:szCs w:val="24"/>
        </w:rPr>
        <w:t>ým</w:t>
      </w:r>
      <w:r w:rsidR="00AB6E51" w:rsidRPr="00CC68DB">
        <w:rPr>
          <w:rFonts w:ascii="Tahoma" w:hAnsi="Tahoma" w:cs="Tahoma"/>
          <w:szCs w:val="24"/>
        </w:rPr>
        <w:t xml:space="preserve"> </w:t>
      </w:r>
      <w:r w:rsidR="009C2AF6" w:rsidRPr="009C2AF6">
        <w:rPr>
          <w:rFonts w:ascii="Tahoma" w:hAnsi="Tahoma" w:cs="Tahoma"/>
          <w:szCs w:val="24"/>
        </w:rPr>
        <w:t>komunikační</w:t>
      </w:r>
      <w:r w:rsidR="009C2AF6">
        <w:rPr>
          <w:rFonts w:ascii="Tahoma" w:hAnsi="Tahoma" w:cs="Tahoma"/>
          <w:szCs w:val="24"/>
        </w:rPr>
        <w:t xml:space="preserve">m </w:t>
      </w:r>
      <w:r w:rsidR="009C2AF6" w:rsidRPr="009C2AF6">
        <w:rPr>
          <w:rFonts w:ascii="Tahoma" w:hAnsi="Tahoma" w:cs="Tahoma"/>
          <w:szCs w:val="24"/>
        </w:rPr>
        <w:t>jednot</w:t>
      </w:r>
      <w:r w:rsidR="009C2AF6">
        <w:rPr>
          <w:rFonts w:ascii="Tahoma" w:hAnsi="Tahoma" w:cs="Tahoma"/>
          <w:szCs w:val="24"/>
        </w:rPr>
        <w:t>kám</w:t>
      </w:r>
      <w:r w:rsidR="00A91CD9">
        <w:rPr>
          <w:rFonts w:ascii="Tahoma" w:hAnsi="Tahoma" w:cs="Tahoma"/>
          <w:szCs w:val="24"/>
        </w:rPr>
        <w:t xml:space="preserve"> </w:t>
      </w:r>
      <w:r w:rsidR="00A966DB" w:rsidRPr="00CC68DB">
        <w:rPr>
          <w:rFonts w:ascii="Tahoma" w:hAnsi="Tahoma" w:cs="Tahoma"/>
          <w:szCs w:val="24"/>
        </w:rPr>
        <w:t>vztahují (technick</w:t>
      </w:r>
      <w:r w:rsidR="00A91CD9">
        <w:rPr>
          <w:rFonts w:ascii="Tahoma" w:hAnsi="Tahoma" w:cs="Tahoma"/>
          <w:szCs w:val="24"/>
        </w:rPr>
        <w:t>é parametry</w:t>
      </w:r>
      <w:r w:rsidR="00A966DB" w:rsidRPr="00CC68DB">
        <w:rPr>
          <w:rFonts w:ascii="Tahoma" w:hAnsi="Tahoma" w:cs="Tahoma"/>
          <w:szCs w:val="24"/>
        </w:rPr>
        <w:t>, návod</w:t>
      </w:r>
      <w:r w:rsidR="00A91CD9">
        <w:rPr>
          <w:rFonts w:ascii="Tahoma" w:hAnsi="Tahoma" w:cs="Tahoma"/>
          <w:szCs w:val="24"/>
        </w:rPr>
        <w:t>y</w:t>
      </w:r>
      <w:r w:rsidR="00A966DB" w:rsidRPr="00CC68DB">
        <w:rPr>
          <w:rFonts w:ascii="Tahoma" w:hAnsi="Tahoma" w:cs="Tahoma"/>
          <w:szCs w:val="24"/>
        </w:rPr>
        <w:t xml:space="preserve"> atd.)</w:t>
      </w:r>
      <w:r w:rsidR="009E27FF" w:rsidRPr="00CC68DB">
        <w:rPr>
          <w:rFonts w:ascii="Tahoma" w:hAnsi="Tahoma" w:cs="Tahoma"/>
          <w:szCs w:val="24"/>
        </w:rPr>
        <w:t xml:space="preserve"> </w:t>
      </w:r>
      <w:r w:rsidR="00A966DB" w:rsidRPr="00CC68DB">
        <w:rPr>
          <w:rFonts w:ascii="Tahoma" w:hAnsi="Tahoma" w:cs="Tahoma"/>
          <w:szCs w:val="24"/>
        </w:rPr>
        <w:t xml:space="preserve">a </w:t>
      </w:r>
      <w:r w:rsidR="00AB6E51" w:rsidRPr="00CC68DB">
        <w:rPr>
          <w:rFonts w:ascii="Tahoma" w:hAnsi="Tahoma" w:cs="Tahoma"/>
          <w:szCs w:val="24"/>
        </w:rPr>
        <w:t>doprava nov</w:t>
      </w:r>
      <w:r w:rsidR="00514190">
        <w:rPr>
          <w:rFonts w:ascii="Tahoma" w:hAnsi="Tahoma" w:cs="Tahoma"/>
          <w:szCs w:val="24"/>
        </w:rPr>
        <w:t>ých</w:t>
      </w:r>
      <w:r w:rsidR="00AB6E51" w:rsidRPr="00CC68DB">
        <w:rPr>
          <w:rFonts w:ascii="Tahoma" w:hAnsi="Tahoma" w:cs="Tahoma"/>
          <w:szCs w:val="24"/>
        </w:rPr>
        <w:t xml:space="preserve"> </w:t>
      </w:r>
      <w:r w:rsidR="009C2AF6" w:rsidRPr="009C2AF6">
        <w:rPr>
          <w:rFonts w:ascii="Tahoma" w:hAnsi="Tahoma" w:cs="Tahoma"/>
          <w:szCs w:val="24"/>
        </w:rPr>
        <w:t>komunikačních jednotek</w:t>
      </w:r>
      <w:r w:rsidR="00AB6E51" w:rsidRPr="00CC68DB">
        <w:rPr>
          <w:rFonts w:ascii="Tahoma" w:hAnsi="Tahoma" w:cs="Tahoma"/>
          <w:szCs w:val="24"/>
        </w:rPr>
        <w:t xml:space="preserve"> na místo</w:t>
      </w:r>
      <w:r w:rsidR="009E27FF" w:rsidRPr="00CC68DB">
        <w:rPr>
          <w:rFonts w:ascii="Tahoma" w:hAnsi="Tahoma" w:cs="Tahoma"/>
          <w:szCs w:val="24"/>
        </w:rPr>
        <w:t xml:space="preserve"> plnění. </w:t>
      </w:r>
    </w:p>
    <w:p w14:paraId="374834F3" w14:textId="443A3802" w:rsidR="00FE4143" w:rsidRPr="008C4517" w:rsidRDefault="0000512C" w:rsidP="008C4517">
      <w:pPr>
        <w:numPr>
          <w:ilvl w:val="1"/>
          <w:numId w:val="21"/>
        </w:numPr>
        <w:spacing w:after="0"/>
        <w:ind w:right="82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V</w:t>
      </w:r>
      <w:r w:rsidR="006816DD" w:rsidRPr="00CC68DB">
        <w:rPr>
          <w:rFonts w:ascii="Tahoma" w:hAnsi="Tahoma" w:cs="Tahoma"/>
          <w:szCs w:val="24"/>
        </w:rPr>
        <w:t>lastnické právo k nov</w:t>
      </w:r>
      <w:r w:rsidR="000A5070">
        <w:rPr>
          <w:rFonts w:ascii="Tahoma" w:hAnsi="Tahoma" w:cs="Tahoma"/>
          <w:szCs w:val="24"/>
        </w:rPr>
        <w:t>ým</w:t>
      </w:r>
      <w:r w:rsidR="006816DD" w:rsidRPr="00CC68DB">
        <w:rPr>
          <w:rFonts w:ascii="Tahoma" w:hAnsi="Tahoma" w:cs="Tahoma"/>
          <w:szCs w:val="24"/>
        </w:rPr>
        <w:t xml:space="preserve"> </w:t>
      </w:r>
      <w:r w:rsidR="009C2AF6" w:rsidRPr="009C2AF6">
        <w:rPr>
          <w:rFonts w:ascii="Tahoma" w:hAnsi="Tahoma" w:cs="Tahoma"/>
          <w:szCs w:val="24"/>
        </w:rPr>
        <w:t>komunikačním jednotkám</w:t>
      </w:r>
      <w:r w:rsidR="009E27FF" w:rsidRPr="00CC68DB">
        <w:rPr>
          <w:rFonts w:ascii="Tahoma" w:hAnsi="Tahoma" w:cs="Tahoma"/>
          <w:szCs w:val="24"/>
        </w:rPr>
        <w:t xml:space="preserve"> přechází na kupujícího ok</w:t>
      </w:r>
      <w:r w:rsidR="006816DD" w:rsidRPr="00CC68DB">
        <w:rPr>
          <w:rFonts w:ascii="Tahoma" w:hAnsi="Tahoma" w:cs="Tahoma"/>
          <w:szCs w:val="24"/>
        </w:rPr>
        <w:t>amžikem předání</w:t>
      </w:r>
      <w:r w:rsidR="00733E6F" w:rsidRPr="00CC68DB">
        <w:rPr>
          <w:rFonts w:ascii="Tahoma" w:hAnsi="Tahoma" w:cs="Tahoma"/>
          <w:szCs w:val="24"/>
        </w:rPr>
        <w:t xml:space="preserve"> prodávajícího</w:t>
      </w:r>
      <w:r w:rsidR="006816DD" w:rsidRPr="00CC68DB">
        <w:rPr>
          <w:rFonts w:ascii="Tahoma" w:hAnsi="Tahoma" w:cs="Tahoma"/>
          <w:szCs w:val="24"/>
        </w:rPr>
        <w:t xml:space="preserve"> a převzetí</w:t>
      </w:r>
      <w:r w:rsidR="00733E6F" w:rsidRPr="00CC68DB">
        <w:rPr>
          <w:rFonts w:ascii="Tahoma" w:hAnsi="Tahoma" w:cs="Tahoma"/>
          <w:szCs w:val="24"/>
        </w:rPr>
        <w:t>m</w:t>
      </w:r>
      <w:r w:rsidR="006816DD" w:rsidRPr="00CC68DB">
        <w:rPr>
          <w:rFonts w:ascii="Tahoma" w:hAnsi="Tahoma" w:cs="Tahoma"/>
          <w:szCs w:val="24"/>
        </w:rPr>
        <w:t xml:space="preserve"> nov</w:t>
      </w:r>
      <w:r w:rsidR="000A5070">
        <w:rPr>
          <w:rFonts w:ascii="Tahoma" w:hAnsi="Tahoma" w:cs="Tahoma"/>
          <w:szCs w:val="24"/>
        </w:rPr>
        <w:t>ých</w:t>
      </w:r>
      <w:r w:rsidR="006816DD" w:rsidRPr="00CC68DB">
        <w:rPr>
          <w:rFonts w:ascii="Tahoma" w:hAnsi="Tahoma" w:cs="Tahoma"/>
          <w:szCs w:val="24"/>
        </w:rPr>
        <w:t xml:space="preserve"> </w:t>
      </w:r>
      <w:r w:rsidR="009C2AF6" w:rsidRPr="009C2AF6">
        <w:rPr>
          <w:rFonts w:ascii="Tahoma" w:hAnsi="Tahoma" w:cs="Tahoma"/>
          <w:szCs w:val="24"/>
        </w:rPr>
        <w:t>komunikačních jednotek</w:t>
      </w:r>
      <w:r w:rsidR="00733E6F" w:rsidRPr="00CC68DB">
        <w:rPr>
          <w:rFonts w:ascii="Tahoma" w:hAnsi="Tahoma" w:cs="Tahoma"/>
          <w:szCs w:val="24"/>
        </w:rPr>
        <w:t xml:space="preserve"> kupujícím.</w:t>
      </w:r>
    </w:p>
    <w:p w14:paraId="22EADF81" w14:textId="0BC1A144" w:rsidR="008C4517" w:rsidRPr="008C4517" w:rsidRDefault="008C4517" w:rsidP="008C4517">
      <w:pPr>
        <w:numPr>
          <w:ilvl w:val="0"/>
          <w:numId w:val="21"/>
        </w:numPr>
        <w:spacing w:before="240"/>
        <w:ind w:right="82"/>
        <w:rPr>
          <w:rFonts w:ascii="Tahoma" w:hAnsi="Tahoma" w:cs="Tahoma"/>
          <w:szCs w:val="24"/>
        </w:rPr>
      </w:pPr>
      <w:r w:rsidRPr="008C4517">
        <w:rPr>
          <w:rFonts w:ascii="Tahoma" w:hAnsi="Tahoma" w:cs="Tahoma"/>
          <w:szCs w:val="24"/>
        </w:rPr>
        <w:t>Součástí plnění bude i školení pro zaměstnance DISTEP a.s. v počtu 40 h, kde bude detailně vysvětlen princip sběru, zpracování, třídění a přenosu dat.</w:t>
      </w:r>
    </w:p>
    <w:p w14:paraId="0EA95976" w14:textId="726EB360" w:rsidR="00FB74E7" w:rsidRDefault="009E27FF" w:rsidP="00CC68DB">
      <w:pPr>
        <w:numPr>
          <w:ilvl w:val="0"/>
          <w:numId w:val="21"/>
        </w:numPr>
        <w:spacing w:before="24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Smluvní strany prohlašují, že předmět smlouvy není plněním nemožným a že smlouvu uzavřely po pečlivém zvážení všech možných důsledků. </w:t>
      </w:r>
    </w:p>
    <w:p w14:paraId="71648767" w14:textId="480B088F" w:rsidR="00E7654E" w:rsidRPr="00E7654E" w:rsidRDefault="00E7654E" w:rsidP="00E7654E">
      <w:pPr>
        <w:numPr>
          <w:ilvl w:val="0"/>
          <w:numId w:val="21"/>
        </w:numPr>
        <w:spacing w:before="240"/>
        <w:ind w:right="82"/>
        <w:rPr>
          <w:rFonts w:ascii="Tahoma" w:hAnsi="Tahoma" w:cs="Tahoma"/>
          <w:szCs w:val="24"/>
        </w:rPr>
      </w:pPr>
      <w:r w:rsidRPr="00E7654E">
        <w:rPr>
          <w:rFonts w:ascii="Tahoma" w:hAnsi="Tahoma" w:cs="Tahoma"/>
          <w:szCs w:val="24"/>
        </w:rPr>
        <w:t>Dodavatel prohlašuje, že je držitelem všech příslušných oprávnění pro plnění dle této smlouvy.</w:t>
      </w:r>
    </w:p>
    <w:p w14:paraId="6C0A5238" w14:textId="5F4BDD7C" w:rsidR="00FB74E7" w:rsidRPr="00CC68DB" w:rsidRDefault="009E27FF" w:rsidP="004E0850">
      <w:pPr>
        <w:spacing w:before="240" w:after="0" w:line="259" w:lineRule="auto"/>
        <w:ind w:left="0" w:firstLine="0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I</w:t>
      </w:r>
      <w:r w:rsidR="004E0850">
        <w:rPr>
          <w:rFonts w:ascii="Tahoma" w:hAnsi="Tahoma" w:cs="Tahoma"/>
          <w:b/>
          <w:szCs w:val="24"/>
        </w:rPr>
        <w:t>II</w:t>
      </w:r>
      <w:r w:rsidRPr="00CC68DB">
        <w:rPr>
          <w:rFonts w:ascii="Tahoma" w:hAnsi="Tahoma" w:cs="Tahoma"/>
          <w:b/>
          <w:szCs w:val="24"/>
        </w:rPr>
        <w:t>.</w:t>
      </w:r>
    </w:p>
    <w:p w14:paraId="6301251A" w14:textId="7248AB46" w:rsidR="00FB74E7" w:rsidRPr="00CC68DB" w:rsidRDefault="00070F8D" w:rsidP="000E64ED">
      <w:pPr>
        <w:spacing w:after="0" w:line="259" w:lineRule="auto"/>
        <w:ind w:left="426" w:right="82" w:hanging="426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C</w:t>
      </w:r>
      <w:r w:rsidR="009E27FF" w:rsidRPr="00CC68DB">
        <w:rPr>
          <w:rFonts w:ascii="Tahoma" w:hAnsi="Tahoma" w:cs="Tahoma"/>
          <w:b/>
          <w:szCs w:val="24"/>
        </w:rPr>
        <w:t>ena</w:t>
      </w:r>
    </w:p>
    <w:p w14:paraId="20EE3672" w14:textId="469FE83C" w:rsidR="005D1497" w:rsidRPr="00CC68DB" w:rsidRDefault="005D1497" w:rsidP="00CC68DB">
      <w:pPr>
        <w:numPr>
          <w:ilvl w:val="0"/>
          <w:numId w:val="22"/>
        </w:numPr>
        <w:spacing w:before="240"/>
        <w:ind w:left="357" w:right="79" w:hanging="357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Kupní cena za dodání nov</w:t>
      </w:r>
      <w:r w:rsidR="00514190">
        <w:rPr>
          <w:rFonts w:ascii="Tahoma" w:hAnsi="Tahoma" w:cs="Tahoma"/>
          <w:szCs w:val="24"/>
        </w:rPr>
        <w:t>ých</w:t>
      </w:r>
      <w:r w:rsidRPr="00CC68DB">
        <w:rPr>
          <w:rFonts w:ascii="Tahoma" w:hAnsi="Tahoma" w:cs="Tahoma"/>
          <w:szCs w:val="24"/>
        </w:rPr>
        <w:t xml:space="preserve"> </w:t>
      </w:r>
      <w:r w:rsidR="009C2AF6" w:rsidRPr="009C2AF6">
        <w:rPr>
          <w:rFonts w:ascii="Tahoma" w:hAnsi="Tahoma" w:cs="Tahoma"/>
          <w:szCs w:val="24"/>
        </w:rPr>
        <w:t>komunikačních jednotek</w:t>
      </w:r>
      <w:r w:rsidR="00E657F3" w:rsidRPr="00CC68DB">
        <w:rPr>
          <w:rFonts w:ascii="Tahoma" w:hAnsi="Tahoma" w:cs="Tahoma"/>
          <w:szCs w:val="24"/>
        </w:rPr>
        <w:t xml:space="preserve"> </w:t>
      </w:r>
      <w:r w:rsidR="00A07CA9" w:rsidRPr="00CC68DB">
        <w:rPr>
          <w:rFonts w:ascii="Tahoma" w:hAnsi="Tahoma" w:cs="Tahoma"/>
          <w:szCs w:val="24"/>
        </w:rPr>
        <w:t>je sjednána dohodou dle ustanovení § 2 zákona č. 526/1990 Sb. o cenách</w:t>
      </w:r>
      <w:r w:rsidR="00AD112C">
        <w:rPr>
          <w:rFonts w:ascii="Tahoma" w:hAnsi="Tahoma" w:cs="Tahoma"/>
          <w:szCs w:val="24"/>
        </w:rPr>
        <w:t>,</w:t>
      </w:r>
      <w:r w:rsidR="00A07CA9" w:rsidRPr="00CC68DB">
        <w:rPr>
          <w:rFonts w:ascii="Tahoma" w:hAnsi="Tahoma" w:cs="Tahoma"/>
          <w:szCs w:val="24"/>
        </w:rPr>
        <w:t xml:space="preserve"> </w:t>
      </w:r>
      <w:r w:rsidR="00070F8D">
        <w:rPr>
          <w:rFonts w:ascii="Tahoma" w:hAnsi="Tahoma" w:cs="Tahoma"/>
          <w:szCs w:val="24"/>
        </w:rPr>
        <w:t>ve znění pozdějších předpisů</w:t>
      </w:r>
      <w:r w:rsidR="00A07CA9" w:rsidRPr="00CC68DB">
        <w:rPr>
          <w:rFonts w:ascii="Tahoma" w:hAnsi="Tahoma" w:cs="Tahoma"/>
          <w:szCs w:val="24"/>
        </w:rPr>
        <w:t>.</w:t>
      </w:r>
    </w:p>
    <w:p w14:paraId="6DAB74AD" w14:textId="77777777" w:rsidR="00FB74E7" w:rsidRPr="00CC68DB" w:rsidRDefault="009E27FF" w:rsidP="00CC68DB">
      <w:pPr>
        <w:numPr>
          <w:ilvl w:val="0"/>
          <w:numId w:val="22"/>
        </w:numPr>
        <w:spacing w:before="240"/>
        <w:ind w:left="357" w:right="79" w:hanging="357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Kupující se zavazuje zboží převzít a zaplatit prodávajícímu kupní cenu. </w:t>
      </w:r>
    </w:p>
    <w:p w14:paraId="65A7F2B4" w14:textId="77777777" w:rsidR="00FB74E7" w:rsidRPr="00CC68DB" w:rsidRDefault="009E27FF" w:rsidP="00CC68DB">
      <w:pPr>
        <w:numPr>
          <w:ilvl w:val="0"/>
          <w:numId w:val="22"/>
        </w:numPr>
        <w:spacing w:before="240"/>
        <w:ind w:left="357" w:right="79" w:hanging="357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Kupní cena je stanovena dohodou smluvních stran a činí: </w:t>
      </w:r>
    </w:p>
    <w:p w14:paraId="740665DD" w14:textId="77777777" w:rsidR="00A521D1" w:rsidRDefault="009E27FF" w:rsidP="00CC68DB">
      <w:pPr>
        <w:spacing w:before="240" w:after="0" w:line="259" w:lineRule="auto"/>
        <w:ind w:left="426" w:hanging="426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  <w:r w:rsidR="00CC68DB">
        <w:rPr>
          <w:rFonts w:ascii="Tahoma" w:hAnsi="Tahoma" w:cs="Tahoma"/>
          <w:szCs w:val="24"/>
        </w:rPr>
        <w:tab/>
      </w:r>
      <w:r w:rsidR="000F34E2" w:rsidRPr="00A521D1">
        <w:rPr>
          <w:rFonts w:ascii="Tahoma" w:hAnsi="Tahoma" w:cs="Tahoma"/>
          <w:b/>
          <w:bCs/>
          <w:szCs w:val="24"/>
        </w:rPr>
        <w:t>Cena</w:t>
      </w:r>
      <w:r w:rsidR="003F612B" w:rsidRPr="00A521D1">
        <w:rPr>
          <w:rFonts w:ascii="Tahoma" w:hAnsi="Tahoma" w:cs="Tahoma"/>
          <w:b/>
          <w:bCs/>
          <w:szCs w:val="24"/>
        </w:rPr>
        <w:t xml:space="preserve"> </w:t>
      </w:r>
      <w:r w:rsidR="00A026BB" w:rsidRPr="00A521D1">
        <w:rPr>
          <w:rFonts w:ascii="Tahoma" w:hAnsi="Tahoma" w:cs="Tahoma"/>
          <w:b/>
          <w:bCs/>
          <w:szCs w:val="24"/>
        </w:rPr>
        <w:t xml:space="preserve">za </w:t>
      </w:r>
      <w:r w:rsidR="00AF4E89" w:rsidRPr="00A521D1">
        <w:rPr>
          <w:rFonts w:ascii="Tahoma" w:hAnsi="Tahoma" w:cs="Tahoma"/>
          <w:b/>
          <w:bCs/>
          <w:szCs w:val="24"/>
        </w:rPr>
        <w:t>8</w:t>
      </w:r>
      <w:r w:rsidR="0090706F" w:rsidRPr="00A521D1">
        <w:rPr>
          <w:rFonts w:ascii="Tahoma" w:hAnsi="Tahoma" w:cs="Tahoma"/>
          <w:b/>
          <w:bCs/>
          <w:szCs w:val="24"/>
        </w:rPr>
        <w:t>71</w:t>
      </w:r>
      <w:r w:rsidR="00514190" w:rsidRPr="00A521D1">
        <w:rPr>
          <w:rFonts w:ascii="Tahoma" w:hAnsi="Tahoma" w:cs="Tahoma"/>
          <w:b/>
          <w:bCs/>
          <w:szCs w:val="24"/>
        </w:rPr>
        <w:t xml:space="preserve"> ks </w:t>
      </w:r>
      <w:r w:rsidR="003F612B" w:rsidRPr="00A026BB">
        <w:rPr>
          <w:rFonts w:ascii="Tahoma" w:hAnsi="Tahoma" w:cs="Tahoma"/>
          <w:szCs w:val="24"/>
        </w:rPr>
        <w:t>nov</w:t>
      </w:r>
      <w:r w:rsidR="00514190" w:rsidRPr="00A026BB">
        <w:rPr>
          <w:rFonts w:ascii="Tahoma" w:hAnsi="Tahoma" w:cs="Tahoma"/>
          <w:szCs w:val="24"/>
        </w:rPr>
        <w:t>ých</w:t>
      </w:r>
      <w:r w:rsidR="003F612B" w:rsidRPr="00A026BB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="000F34E2" w:rsidRPr="00A026BB">
        <w:rPr>
          <w:rFonts w:ascii="Tahoma" w:hAnsi="Tahoma" w:cs="Tahoma"/>
          <w:szCs w:val="24"/>
        </w:rPr>
        <w:t xml:space="preserve"> </w:t>
      </w:r>
      <w:r w:rsidR="00A521D1">
        <w:rPr>
          <w:rFonts w:ascii="Tahoma" w:hAnsi="Tahoma" w:cs="Tahoma"/>
          <w:szCs w:val="24"/>
        </w:rPr>
        <w:t>s </w:t>
      </w:r>
      <w:r w:rsidR="00A521D1" w:rsidRPr="00A521D1">
        <w:rPr>
          <w:rFonts w:ascii="Tahoma" w:hAnsi="Tahoma" w:cs="Tahoma"/>
          <w:b/>
          <w:bCs/>
          <w:szCs w:val="24"/>
        </w:rPr>
        <w:t>přenosem dat na 10 let</w:t>
      </w:r>
      <w:r w:rsidR="00A521D1">
        <w:rPr>
          <w:rFonts w:ascii="Tahoma" w:hAnsi="Tahoma" w:cs="Tahoma"/>
          <w:szCs w:val="24"/>
        </w:rPr>
        <w:t xml:space="preserve"> </w:t>
      </w:r>
    </w:p>
    <w:p w14:paraId="3FB3C31B" w14:textId="2452494B" w:rsidR="000F34E2" w:rsidRPr="008C4517" w:rsidRDefault="000F34E2" w:rsidP="008A18B2">
      <w:pPr>
        <w:tabs>
          <w:tab w:val="left" w:pos="3544"/>
        </w:tabs>
        <w:spacing w:before="240" w:after="0" w:line="259" w:lineRule="auto"/>
        <w:ind w:left="1842" w:firstLine="282"/>
        <w:jc w:val="left"/>
        <w:rPr>
          <w:rFonts w:ascii="Tahoma" w:hAnsi="Tahoma" w:cs="Tahoma"/>
          <w:b/>
          <w:bCs/>
          <w:szCs w:val="24"/>
        </w:rPr>
      </w:pPr>
      <w:r w:rsidRPr="008C4517">
        <w:rPr>
          <w:rFonts w:ascii="Tahoma" w:hAnsi="Tahoma" w:cs="Tahoma"/>
          <w:b/>
          <w:bCs/>
          <w:szCs w:val="24"/>
        </w:rPr>
        <w:t>bez DPH</w:t>
      </w:r>
      <w:r w:rsidR="00BE6405" w:rsidRPr="008C4517">
        <w:rPr>
          <w:rFonts w:ascii="Tahoma" w:hAnsi="Tahoma" w:cs="Tahoma"/>
          <w:b/>
          <w:bCs/>
          <w:szCs w:val="24"/>
        </w:rPr>
        <w:tab/>
      </w:r>
      <w:r w:rsidR="00A026BB" w:rsidRPr="008C4517">
        <w:rPr>
          <w:rFonts w:ascii="Tahoma" w:hAnsi="Tahoma" w:cs="Tahoma"/>
          <w:b/>
          <w:bCs/>
          <w:szCs w:val="24"/>
          <w:highlight w:val="yellow"/>
        </w:rPr>
        <w:t>(doplnit)</w:t>
      </w:r>
      <w:r w:rsidR="00E52AE1" w:rsidRPr="008C4517">
        <w:rPr>
          <w:rFonts w:ascii="Tahoma" w:hAnsi="Tahoma" w:cs="Tahoma"/>
          <w:b/>
          <w:bCs/>
          <w:szCs w:val="24"/>
        </w:rPr>
        <w:t xml:space="preserve"> Kč</w:t>
      </w:r>
    </w:p>
    <w:p w14:paraId="05128849" w14:textId="16B15BE5" w:rsidR="00A521D1" w:rsidRDefault="008A18B2" w:rsidP="008A18B2">
      <w:pPr>
        <w:tabs>
          <w:tab w:val="left" w:pos="2127"/>
        </w:tabs>
        <w:spacing w:after="0" w:line="259" w:lineRule="auto"/>
        <w:ind w:left="426" w:firstLine="0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</w:r>
      <w:r w:rsidR="000F34E2" w:rsidRPr="00CC68DB">
        <w:rPr>
          <w:rFonts w:ascii="Tahoma" w:hAnsi="Tahoma" w:cs="Tahoma"/>
          <w:szCs w:val="24"/>
        </w:rPr>
        <w:t>DPH</w:t>
      </w:r>
      <w:r w:rsidR="000E64ED" w:rsidRPr="00CC68DB">
        <w:rPr>
          <w:rFonts w:ascii="Tahoma" w:hAnsi="Tahoma" w:cs="Tahoma"/>
          <w:szCs w:val="24"/>
        </w:rPr>
        <w:t xml:space="preserve"> </w:t>
      </w:r>
      <w:r w:rsidR="00A521D1">
        <w:rPr>
          <w:rFonts w:ascii="Tahoma" w:hAnsi="Tahoma" w:cs="Tahoma"/>
          <w:szCs w:val="24"/>
        </w:rPr>
        <w:t xml:space="preserve">       </w:t>
      </w:r>
      <w:r>
        <w:rPr>
          <w:rFonts w:ascii="Tahoma" w:hAnsi="Tahoma" w:cs="Tahoma"/>
          <w:szCs w:val="24"/>
        </w:rPr>
        <w:tab/>
      </w:r>
      <w:r w:rsidR="00A026BB" w:rsidRPr="00D8123E">
        <w:rPr>
          <w:rFonts w:ascii="Tahoma" w:hAnsi="Tahoma" w:cs="Tahoma"/>
          <w:szCs w:val="24"/>
          <w:highlight w:val="yellow"/>
        </w:rPr>
        <w:t>(doplnit)</w:t>
      </w:r>
      <w:r w:rsidR="00A026BB">
        <w:rPr>
          <w:rFonts w:ascii="Tahoma" w:hAnsi="Tahoma" w:cs="Tahoma"/>
          <w:szCs w:val="24"/>
        </w:rPr>
        <w:t>%</w:t>
      </w:r>
      <w:r w:rsidR="00F21B39" w:rsidRPr="00CC68DB">
        <w:rPr>
          <w:rFonts w:ascii="Tahoma" w:hAnsi="Tahoma" w:cs="Tahoma"/>
          <w:szCs w:val="24"/>
        </w:rPr>
        <w:tab/>
      </w:r>
      <w:r w:rsidR="00CC68DB">
        <w:rPr>
          <w:rFonts w:ascii="Tahoma" w:hAnsi="Tahoma" w:cs="Tahoma"/>
          <w:szCs w:val="24"/>
        </w:rPr>
        <w:tab/>
      </w:r>
      <w:r w:rsidR="00514190">
        <w:rPr>
          <w:rFonts w:ascii="Tahoma" w:hAnsi="Tahoma" w:cs="Tahoma"/>
          <w:szCs w:val="24"/>
        </w:rPr>
        <w:tab/>
      </w:r>
      <w:r w:rsidR="00A026BB">
        <w:rPr>
          <w:rFonts w:ascii="Tahoma" w:hAnsi="Tahoma" w:cs="Tahoma"/>
          <w:szCs w:val="24"/>
        </w:rPr>
        <w:tab/>
      </w:r>
      <w:r w:rsidR="00A026BB">
        <w:rPr>
          <w:rFonts w:ascii="Tahoma" w:hAnsi="Tahoma" w:cs="Tahoma"/>
          <w:szCs w:val="24"/>
        </w:rPr>
        <w:tab/>
      </w:r>
    </w:p>
    <w:p w14:paraId="1749234D" w14:textId="77777777" w:rsidR="00A521D1" w:rsidRDefault="00A521D1" w:rsidP="00F21B39">
      <w:pPr>
        <w:tabs>
          <w:tab w:val="left" w:pos="4536"/>
        </w:tabs>
        <w:spacing w:after="0" w:line="259" w:lineRule="auto"/>
        <w:ind w:left="426" w:firstLine="0"/>
        <w:jc w:val="left"/>
        <w:rPr>
          <w:rFonts w:ascii="Tahoma" w:hAnsi="Tahoma" w:cs="Tahoma"/>
          <w:szCs w:val="24"/>
        </w:rPr>
      </w:pPr>
    </w:p>
    <w:p w14:paraId="31411B35" w14:textId="77777777" w:rsidR="008A18B2" w:rsidRDefault="000F34E2" w:rsidP="00CC68DB">
      <w:pPr>
        <w:tabs>
          <w:tab w:val="left" w:pos="4536"/>
        </w:tabs>
        <w:spacing w:line="259" w:lineRule="auto"/>
        <w:ind w:left="426" w:firstLine="0"/>
        <w:jc w:val="left"/>
        <w:rPr>
          <w:rFonts w:ascii="Tahoma" w:hAnsi="Tahoma" w:cs="Tahoma"/>
          <w:szCs w:val="24"/>
        </w:rPr>
      </w:pPr>
      <w:r w:rsidRPr="00A521D1">
        <w:rPr>
          <w:rFonts w:ascii="Tahoma" w:hAnsi="Tahoma" w:cs="Tahoma"/>
          <w:b/>
          <w:bCs/>
          <w:szCs w:val="24"/>
        </w:rPr>
        <w:t>Cena</w:t>
      </w:r>
      <w:r w:rsidR="00A026BB" w:rsidRPr="00A521D1">
        <w:rPr>
          <w:rFonts w:ascii="Tahoma" w:hAnsi="Tahoma" w:cs="Tahoma"/>
          <w:b/>
          <w:bCs/>
          <w:szCs w:val="24"/>
        </w:rPr>
        <w:t xml:space="preserve"> za</w:t>
      </w:r>
      <w:r w:rsidRPr="00A521D1">
        <w:rPr>
          <w:rFonts w:ascii="Tahoma" w:hAnsi="Tahoma" w:cs="Tahoma"/>
          <w:b/>
          <w:bCs/>
          <w:szCs w:val="24"/>
        </w:rPr>
        <w:t xml:space="preserve"> </w:t>
      </w:r>
      <w:r w:rsidR="00AF4E89" w:rsidRPr="00A521D1">
        <w:rPr>
          <w:rFonts w:ascii="Tahoma" w:hAnsi="Tahoma" w:cs="Tahoma"/>
          <w:b/>
          <w:bCs/>
          <w:szCs w:val="24"/>
        </w:rPr>
        <w:t>8</w:t>
      </w:r>
      <w:r w:rsidR="0090706F" w:rsidRPr="00A521D1">
        <w:rPr>
          <w:rFonts w:ascii="Tahoma" w:hAnsi="Tahoma" w:cs="Tahoma"/>
          <w:b/>
          <w:bCs/>
          <w:szCs w:val="24"/>
        </w:rPr>
        <w:t>71</w:t>
      </w:r>
      <w:r w:rsidR="00514190" w:rsidRPr="00A521D1">
        <w:rPr>
          <w:rFonts w:ascii="Tahoma" w:hAnsi="Tahoma" w:cs="Tahoma"/>
          <w:b/>
          <w:bCs/>
          <w:szCs w:val="24"/>
        </w:rPr>
        <w:t xml:space="preserve"> ks </w:t>
      </w:r>
      <w:r w:rsidR="005F1691" w:rsidRPr="00CC68DB">
        <w:rPr>
          <w:rFonts w:ascii="Tahoma" w:hAnsi="Tahoma" w:cs="Tahoma"/>
          <w:szCs w:val="24"/>
        </w:rPr>
        <w:t>nov</w:t>
      </w:r>
      <w:r w:rsidR="00514190">
        <w:rPr>
          <w:rFonts w:ascii="Tahoma" w:hAnsi="Tahoma" w:cs="Tahoma"/>
          <w:szCs w:val="24"/>
        </w:rPr>
        <w:t>ých</w:t>
      </w:r>
      <w:r w:rsidR="005F1691" w:rsidRPr="00CC68DB">
        <w:rPr>
          <w:rFonts w:ascii="Tahoma" w:hAnsi="Tahoma" w:cs="Tahoma"/>
          <w:szCs w:val="24"/>
        </w:rPr>
        <w:t xml:space="preserve"> </w:t>
      </w:r>
      <w:r w:rsidR="00864836" w:rsidRPr="00864836">
        <w:rPr>
          <w:rFonts w:ascii="Tahoma" w:hAnsi="Tahoma" w:cs="Tahoma"/>
          <w:szCs w:val="24"/>
        </w:rPr>
        <w:t>komunikačních jednotek</w:t>
      </w:r>
      <w:r w:rsidR="005D1497" w:rsidRPr="00CC68DB">
        <w:rPr>
          <w:rFonts w:ascii="Tahoma" w:hAnsi="Tahoma" w:cs="Tahoma"/>
          <w:szCs w:val="24"/>
        </w:rPr>
        <w:t xml:space="preserve"> </w:t>
      </w:r>
      <w:r w:rsidR="00A521D1" w:rsidRPr="00A521D1">
        <w:rPr>
          <w:rFonts w:ascii="Tahoma" w:hAnsi="Tahoma" w:cs="Tahoma"/>
          <w:szCs w:val="24"/>
        </w:rPr>
        <w:t xml:space="preserve">s </w:t>
      </w:r>
      <w:r w:rsidR="00A521D1" w:rsidRPr="00A521D1">
        <w:rPr>
          <w:rFonts w:ascii="Tahoma" w:hAnsi="Tahoma" w:cs="Tahoma"/>
          <w:b/>
          <w:bCs/>
          <w:szCs w:val="24"/>
        </w:rPr>
        <w:t>přenosem dat na 10 let</w:t>
      </w:r>
      <w:r w:rsidR="00A521D1" w:rsidRPr="00A521D1">
        <w:rPr>
          <w:rFonts w:ascii="Tahoma" w:hAnsi="Tahoma" w:cs="Tahoma"/>
          <w:szCs w:val="24"/>
        </w:rPr>
        <w:t xml:space="preserve"> </w:t>
      </w:r>
    </w:p>
    <w:p w14:paraId="65AB8BFB" w14:textId="77777777" w:rsidR="008A18B2" w:rsidRDefault="008A18B2" w:rsidP="00CC68DB">
      <w:pPr>
        <w:tabs>
          <w:tab w:val="left" w:pos="4536"/>
        </w:tabs>
        <w:spacing w:line="259" w:lineRule="auto"/>
        <w:ind w:left="426" w:firstLine="0"/>
        <w:jc w:val="left"/>
        <w:rPr>
          <w:rFonts w:ascii="Tahoma" w:hAnsi="Tahoma" w:cs="Tahoma"/>
          <w:szCs w:val="24"/>
        </w:rPr>
      </w:pPr>
    </w:p>
    <w:p w14:paraId="27B01D04" w14:textId="53B8E955" w:rsidR="000F34E2" w:rsidRDefault="008A18B2" w:rsidP="008A18B2">
      <w:pPr>
        <w:tabs>
          <w:tab w:val="left" w:pos="2127"/>
        </w:tabs>
        <w:spacing w:line="259" w:lineRule="auto"/>
        <w:ind w:left="426" w:firstLine="0"/>
        <w:jc w:val="left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lastRenderedPageBreak/>
        <w:tab/>
      </w:r>
      <w:r w:rsidR="000F34E2" w:rsidRPr="00CC68DB">
        <w:rPr>
          <w:rFonts w:ascii="Tahoma" w:hAnsi="Tahoma" w:cs="Tahoma"/>
          <w:szCs w:val="24"/>
        </w:rPr>
        <w:t>včetně DP</w:t>
      </w:r>
      <w:r w:rsidR="00A521D1">
        <w:rPr>
          <w:rFonts w:ascii="Tahoma" w:hAnsi="Tahoma" w:cs="Tahoma"/>
          <w:szCs w:val="24"/>
        </w:rPr>
        <w:t>H</w:t>
      </w:r>
      <w:r>
        <w:rPr>
          <w:rFonts w:ascii="Tahoma" w:hAnsi="Tahoma" w:cs="Tahoma"/>
          <w:szCs w:val="24"/>
        </w:rPr>
        <w:tab/>
      </w:r>
      <w:r w:rsidR="00A026BB" w:rsidRPr="00D8123E">
        <w:rPr>
          <w:rFonts w:ascii="Tahoma" w:hAnsi="Tahoma" w:cs="Tahoma"/>
          <w:szCs w:val="24"/>
          <w:highlight w:val="yellow"/>
        </w:rPr>
        <w:t>(doplnit)</w:t>
      </w:r>
      <w:r w:rsidR="00AF6ACD">
        <w:rPr>
          <w:rFonts w:ascii="Tahoma" w:hAnsi="Tahoma" w:cs="Tahoma"/>
          <w:szCs w:val="24"/>
        </w:rPr>
        <w:t xml:space="preserve"> </w:t>
      </w:r>
      <w:r w:rsidR="00E52AE1" w:rsidRPr="00CC68DB">
        <w:rPr>
          <w:rFonts w:ascii="Tahoma" w:hAnsi="Tahoma" w:cs="Tahoma"/>
          <w:szCs w:val="24"/>
        </w:rPr>
        <w:t>Kč</w:t>
      </w:r>
    </w:p>
    <w:p w14:paraId="72C27BC8" w14:textId="73E00A66" w:rsidR="00FB74E7" w:rsidRPr="00CC68DB" w:rsidRDefault="009E27FF" w:rsidP="00CC68DB">
      <w:pPr>
        <w:numPr>
          <w:ilvl w:val="0"/>
          <w:numId w:val="22"/>
        </w:numPr>
        <w:spacing w:before="240"/>
        <w:ind w:left="357" w:right="79" w:hanging="357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V ceně jsou zahrnuty veškeré náklady spojené </w:t>
      </w:r>
      <w:r w:rsidR="005F1691" w:rsidRPr="00CC68DB">
        <w:rPr>
          <w:rFonts w:ascii="Tahoma" w:hAnsi="Tahoma" w:cs="Tahoma"/>
          <w:szCs w:val="24"/>
        </w:rPr>
        <w:t xml:space="preserve">s dopravou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="005F1691" w:rsidRPr="00CC68DB">
        <w:rPr>
          <w:rFonts w:ascii="Tahoma" w:hAnsi="Tahoma" w:cs="Tahoma"/>
          <w:szCs w:val="24"/>
        </w:rPr>
        <w:t xml:space="preserve"> na místo plnění</w:t>
      </w:r>
      <w:r w:rsidR="00B42551">
        <w:rPr>
          <w:rFonts w:ascii="Tahoma" w:hAnsi="Tahoma" w:cs="Tahoma"/>
          <w:szCs w:val="24"/>
        </w:rPr>
        <w:t xml:space="preserve"> a zajištění školení zaměstnanců.</w:t>
      </w:r>
    </w:p>
    <w:p w14:paraId="2A138CE3" w14:textId="6D0254C1" w:rsidR="00FB74E7" w:rsidRPr="00CC68DB" w:rsidRDefault="009E27FF" w:rsidP="00CC68DB">
      <w:pPr>
        <w:numPr>
          <w:ilvl w:val="0"/>
          <w:numId w:val="22"/>
        </w:numPr>
        <w:spacing w:before="240"/>
        <w:ind w:left="357" w:right="79" w:hanging="357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Cena</w:t>
      </w:r>
      <w:r w:rsidR="005F1691" w:rsidRPr="00CC68DB">
        <w:rPr>
          <w:rFonts w:ascii="Tahoma" w:hAnsi="Tahoma" w:cs="Tahoma"/>
          <w:szCs w:val="24"/>
        </w:rPr>
        <w:t xml:space="preserve"> </w:t>
      </w:r>
      <w:r w:rsidRPr="00CC68DB">
        <w:rPr>
          <w:rFonts w:ascii="Tahoma" w:hAnsi="Tahoma" w:cs="Tahoma"/>
          <w:szCs w:val="24"/>
        </w:rPr>
        <w:t xml:space="preserve">je stanovena jako nejvýše přípustná a platí po celou dobu platnosti a účinnosti smlouvy. </w:t>
      </w:r>
    </w:p>
    <w:p w14:paraId="5852BBD7" w14:textId="7C7CB962" w:rsidR="00FB74E7" w:rsidRPr="00CC68DB" w:rsidRDefault="004E0850" w:rsidP="00CC68DB">
      <w:pPr>
        <w:spacing w:before="240" w:after="0" w:line="259" w:lineRule="auto"/>
        <w:ind w:left="426" w:hanging="426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I</w:t>
      </w:r>
      <w:r w:rsidR="009E27FF" w:rsidRPr="00CC68DB">
        <w:rPr>
          <w:rFonts w:ascii="Tahoma" w:hAnsi="Tahoma" w:cs="Tahoma"/>
          <w:b/>
          <w:szCs w:val="24"/>
        </w:rPr>
        <w:t>V.</w:t>
      </w:r>
    </w:p>
    <w:p w14:paraId="78FD03CA" w14:textId="77777777" w:rsidR="00FB74E7" w:rsidRPr="00CC68DB" w:rsidRDefault="009E27FF" w:rsidP="000E64ED">
      <w:pPr>
        <w:spacing w:after="0" w:line="259" w:lineRule="auto"/>
        <w:ind w:left="426" w:right="86" w:hanging="426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 xml:space="preserve">Doba plnění </w:t>
      </w:r>
    </w:p>
    <w:p w14:paraId="58431968" w14:textId="1592CA18" w:rsidR="00537071" w:rsidRDefault="006A5CF1" w:rsidP="00537071">
      <w:pPr>
        <w:numPr>
          <w:ilvl w:val="0"/>
          <w:numId w:val="23"/>
        </w:numPr>
        <w:spacing w:before="240"/>
        <w:ind w:right="82"/>
        <w:rPr>
          <w:rFonts w:ascii="Tahoma" w:hAnsi="Tahoma" w:cs="Tahoma"/>
          <w:szCs w:val="24"/>
        </w:rPr>
      </w:pPr>
      <w:r w:rsidRPr="00537071">
        <w:rPr>
          <w:rFonts w:ascii="Tahoma" w:hAnsi="Tahoma" w:cs="Tahoma"/>
          <w:szCs w:val="24"/>
        </w:rPr>
        <w:t xml:space="preserve">Prodávající se zavazuje dodat kupujícímu nové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Pr="00537071">
        <w:rPr>
          <w:rFonts w:ascii="Tahoma" w:hAnsi="Tahoma" w:cs="Tahoma"/>
          <w:szCs w:val="24"/>
        </w:rPr>
        <w:t xml:space="preserve"> najednou</w:t>
      </w:r>
      <w:r w:rsidR="00332400">
        <w:rPr>
          <w:rFonts w:ascii="Tahoma" w:hAnsi="Tahoma" w:cs="Tahoma"/>
          <w:szCs w:val="24"/>
        </w:rPr>
        <w:t xml:space="preserve"> </w:t>
      </w:r>
      <w:r w:rsidR="00332400" w:rsidRPr="00332400">
        <w:rPr>
          <w:rFonts w:ascii="Tahoma" w:hAnsi="Tahoma" w:cs="Tahoma"/>
          <w:b/>
          <w:bCs/>
          <w:szCs w:val="24"/>
        </w:rPr>
        <w:t>do 30.</w:t>
      </w:r>
      <w:r w:rsidR="008C4517">
        <w:rPr>
          <w:rFonts w:ascii="Tahoma" w:hAnsi="Tahoma" w:cs="Tahoma"/>
          <w:b/>
          <w:bCs/>
          <w:szCs w:val="24"/>
        </w:rPr>
        <w:t xml:space="preserve"> </w:t>
      </w:r>
      <w:r w:rsidR="00332400" w:rsidRPr="00332400">
        <w:rPr>
          <w:rFonts w:ascii="Tahoma" w:hAnsi="Tahoma" w:cs="Tahoma"/>
          <w:b/>
          <w:bCs/>
          <w:szCs w:val="24"/>
        </w:rPr>
        <w:t>6.</w:t>
      </w:r>
      <w:r w:rsidR="008C4517">
        <w:rPr>
          <w:rFonts w:ascii="Tahoma" w:hAnsi="Tahoma" w:cs="Tahoma"/>
          <w:b/>
          <w:bCs/>
          <w:szCs w:val="24"/>
        </w:rPr>
        <w:t xml:space="preserve"> </w:t>
      </w:r>
      <w:r w:rsidR="00332400" w:rsidRPr="00332400">
        <w:rPr>
          <w:rFonts w:ascii="Tahoma" w:hAnsi="Tahoma" w:cs="Tahoma"/>
          <w:b/>
          <w:bCs/>
          <w:szCs w:val="24"/>
        </w:rPr>
        <w:t>2026</w:t>
      </w:r>
      <w:r w:rsidRPr="00537071">
        <w:rPr>
          <w:rFonts w:ascii="Tahoma" w:hAnsi="Tahoma" w:cs="Tahoma"/>
          <w:szCs w:val="24"/>
        </w:rPr>
        <w:t xml:space="preserve">, </w:t>
      </w:r>
      <w:bookmarkStart w:id="1" w:name="_Hlk191555681"/>
      <w:r w:rsidRPr="00537071">
        <w:rPr>
          <w:rFonts w:ascii="Tahoma" w:hAnsi="Tahoma" w:cs="Tahoma"/>
          <w:szCs w:val="24"/>
        </w:rPr>
        <w:t xml:space="preserve">popřípadě dílčími dodávkami, přičemž první dodávka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Pr="00537071">
        <w:rPr>
          <w:rFonts w:ascii="Tahoma" w:hAnsi="Tahoma" w:cs="Tahoma"/>
          <w:szCs w:val="24"/>
        </w:rPr>
        <w:t xml:space="preserve"> proběhne v minimálním počtu </w:t>
      </w:r>
      <w:r w:rsidR="00AF4E89">
        <w:rPr>
          <w:rFonts w:ascii="Tahoma" w:hAnsi="Tahoma" w:cs="Tahoma"/>
          <w:b/>
          <w:bCs/>
          <w:szCs w:val="24"/>
        </w:rPr>
        <w:t>6</w:t>
      </w:r>
      <w:r w:rsidR="00C5293B">
        <w:rPr>
          <w:rFonts w:ascii="Tahoma" w:hAnsi="Tahoma" w:cs="Tahoma"/>
          <w:b/>
          <w:bCs/>
          <w:szCs w:val="24"/>
        </w:rPr>
        <w:t>0</w:t>
      </w:r>
      <w:r w:rsidRPr="00537071">
        <w:rPr>
          <w:rFonts w:ascii="Tahoma" w:hAnsi="Tahoma" w:cs="Tahoma"/>
          <w:b/>
          <w:bCs/>
          <w:szCs w:val="24"/>
        </w:rPr>
        <w:t xml:space="preserve">0 ks nejpozději do </w:t>
      </w:r>
      <w:r w:rsidR="0090706F">
        <w:rPr>
          <w:rFonts w:ascii="Tahoma" w:hAnsi="Tahoma" w:cs="Tahoma"/>
          <w:b/>
          <w:bCs/>
          <w:szCs w:val="24"/>
        </w:rPr>
        <w:t>3</w:t>
      </w:r>
      <w:r w:rsidR="00332400">
        <w:rPr>
          <w:rFonts w:ascii="Tahoma" w:hAnsi="Tahoma" w:cs="Tahoma"/>
          <w:b/>
          <w:bCs/>
          <w:szCs w:val="24"/>
        </w:rPr>
        <w:t>1</w:t>
      </w:r>
      <w:r w:rsidRPr="00537071">
        <w:rPr>
          <w:rFonts w:ascii="Tahoma" w:hAnsi="Tahoma" w:cs="Tahoma"/>
          <w:b/>
          <w:bCs/>
          <w:szCs w:val="24"/>
        </w:rPr>
        <w:t>.</w:t>
      </w:r>
      <w:r w:rsidR="000C4397">
        <w:rPr>
          <w:rFonts w:ascii="Tahoma" w:hAnsi="Tahoma" w:cs="Tahoma"/>
          <w:b/>
          <w:bCs/>
          <w:szCs w:val="24"/>
        </w:rPr>
        <w:t xml:space="preserve"> </w:t>
      </w:r>
      <w:r w:rsidR="0090706F">
        <w:rPr>
          <w:rFonts w:ascii="Tahoma" w:hAnsi="Tahoma" w:cs="Tahoma"/>
          <w:b/>
          <w:bCs/>
          <w:szCs w:val="24"/>
        </w:rPr>
        <w:t>5</w:t>
      </w:r>
      <w:r w:rsidRPr="00537071">
        <w:rPr>
          <w:rFonts w:ascii="Tahoma" w:hAnsi="Tahoma" w:cs="Tahoma"/>
          <w:b/>
          <w:bCs/>
          <w:szCs w:val="24"/>
        </w:rPr>
        <w:t>.</w:t>
      </w:r>
      <w:r w:rsidR="000C4397">
        <w:rPr>
          <w:rFonts w:ascii="Tahoma" w:hAnsi="Tahoma" w:cs="Tahoma"/>
          <w:b/>
          <w:bCs/>
          <w:szCs w:val="24"/>
        </w:rPr>
        <w:t xml:space="preserve"> </w:t>
      </w:r>
      <w:r w:rsidRPr="00537071">
        <w:rPr>
          <w:rFonts w:ascii="Tahoma" w:hAnsi="Tahoma" w:cs="Tahoma"/>
          <w:b/>
          <w:bCs/>
          <w:szCs w:val="24"/>
        </w:rPr>
        <w:t>202</w:t>
      </w:r>
      <w:r w:rsidR="00C5293B">
        <w:rPr>
          <w:rFonts w:ascii="Tahoma" w:hAnsi="Tahoma" w:cs="Tahoma"/>
          <w:b/>
          <w:bCs/>
          <w:szCs w:val="24"/>
        </w:rPr>
        <w:t>6</w:t>
      </w:r>
      <w:r w:rsidRPr="00537071">
        <w:rPr>
          <w:rFonts w:ascii="Tahoma" w:hAnsi="Tahoma" w:cs="Tahoma"/>
          <w:szCs w:val="24"/>
        </w:rPr>
        <w:t xml:space="preserve">. </w:t>
      </w:r>
      <w:r w:rsidR="00815B00" w:rsidRPr="00AF4E89">
        <w:rPr>
          <w:rFonts w:ascii="Tahoma" w:hAnsi="Tahoma" w:cs="Tahoma"/>
          <w:b/>
          <w:bCs/>
          <w:szCs w:val="24"/>
        </w:rPr>
        <w:t xml:space="preserve">Zbylý počet </w:t>
      </w:r>
      <w:r w:rsidR="00A91AEA" w:rsidRPr="00AF4E89">
        <w:rPr>
          <w:rFonts w:ascii="Tahoma" w:hAnsi="Tahoma" w:cs="Tahoma"/>
          <w:b/>
          <w:bCs/>
          <w:szCs w:val="24"/>
        </w:rPr>
        <w:t>komunikačních jednotek</w:t>
      </w:r>
      <w:r w:rsidR="00815B00" w:rsidRPr="00AF4E89">
        <w:rPr>
          <w:rFonts w:ascii="Tahoma" w:hAnsi="Tahoma" w:cs="Tahoma"/>
          <w:b/>
          <w:bCs/>
          <w:szCs w:val="24"/>
        </w:rPr>
        <w:t xml:space="preserve"> </w:t>
      </w:r>
      <w:r w:rsidR="00AF4E89" w:rsidRPr="00AF4E89">
        <w:rPr>
          <w:rFonts w:ascii="Tahoma" w:hAnsi="Tahoma" w:cs="Tahoma"/>
          <w:b/>
          <w:bCs/>
          <w:szCs w:val="24"/>
        </w:rPr>
        <w:t>2</w:t>
      </w:r>
      <w:r w:rsidR="0090706F">
        <w:rPr>
          <w:rFonts w:ascii="Tahoma" w:hAnsi="Tahoma" w:cs="Tahoma"/>
          <w:b/>
          <w:bCs/>
          <w:szCs w:val="24"/>
        </w:rPr>
        <w:t>71</w:t>
      </w:r>
      <w:r w:rsidR="00AF4E89" w:rsidRPr="00AF4E89">
        <w:rPr>
          <w:rFonts w:ascii="Tahoma" w:hAnsi="Tahoma" w:cs="Tahoma"/>
          <w:b/>
          <w:bCs/>
          <w:szCs w:val="24"/>
        </w:rPr>
        <w:t xml:space="preserve"> ks </w:t>
      </w:r>
      <w:r w:rsidR="00815B00" w:rsidRPr="00AF4E89">
        <w:rPr>
          <w:rFonts w:ascii="Tahoma" w:hAnsi="Tahoma" w:cs="Tahoma"/>
          <w:b/>
          <w:bCs/>
          <w:szCs w:val="24"/>
        </w:rPr>
        <w:t>dodá dodavatel do</w:t>
      </w:r>
      <w:r w:rsidR="00815B00" w:rsidRPr="00537071">
        <w:rPr>
          <w:rFonts w:ascii="Tahoma" w:hAnsi="Tahoma" w:cs="Tahoma"/>
          <w:szCs w:val="24"/>
        </w:rPr>
        <w:t xml:space="preserve"> </w:t>
      </w:r>
      <w:r w:rsidR="00C5293B">
        <w:rPr>
          <w:rFonts w:ascii="Tahoma" w:hAnsi="Tahoma" w:cs="Tahoma"/>
          <w:b/>
          <w:bCs/>
          <w:szCs w:val="24"/>
        </w:rPr>
        <w:t>3</w:t>
      </w:r>
      <w:r w:rsidR="0090706F">
        <w:rPr>
          <w:rFonts w:ascii="Tahoma" w:hAnsi="Tahoma" w:cs="Tahoma"/>
          <w:b/>
          <w:bCs/>
          <w:szCs w:val="24"/>
        </w:rPr>
        <w:t>0</w:t>
      </w:r>
      <w:r w:rsidR="00815B00" w:rsidRPr="00537071">
        <w:rPr>
          <w:rFonts w:ascii="Tahoma" w:hAnsi="Tahoma" w:cs="Tahoma"/>
          <w:b/>
          <w:bCs/>
          <w:szCs w:val="24"/>
        </w:rPr>
        <w:t>.</w:t>
      </w:r>
      <w:r w:rsidR="000C4397">
        <w:rPr>
          <w:rFonts w:ascii="Tahoma" w:hAnsi="Tahoma" w:cs="Tahoma"/>
          <w:b/>
          <w:bCs/>
          <w:szCs w:val="24"/>
        </w:rPr>
        <w:t xml:space="preserve"> </w:t>
      </w:r>
      <w:r w:rsidR="0090706F">
        <w:rPr>
          <w:rFonts w:ascii="Tahoma" w:hAnsi="Tahoma" w:cs="Tahoma"/>
          <w:b/>
          <w:bCs/>
          <w:szCs w:val="24"/>
        </w:rPr>
        <w:t>6</w:t>
      </w:r>
      <w:r w:rsidR="00815B00" w:rsidRPr="00537071">
        <w:rPr>
          <w:rFonts w:ascii="Tahoma" w:hAnsi="Tahoma" w:cs="Tahoma"/>
          <w:b/>
          <w:bCs/>
          <w:szCs w:val="24"/>
        </w:rPr>
        <w:t>.</w:t>
      </w:r>
      <w:r w:rsidR="000C4397">
        <w:rPr>
          <w:rFonts w:ascii="Tahoma" w:hAnsi="Tahoma" w:cs="Tahoma"/>
          <w:b/>
          <w:bCs/>
          <w:szCs w:val="24"/>
        </w:rPr>
        <w:t xml:space="preserve"> </w:t>
      </w:r>
      <w:r w:rsidR="00815B00" w:rsidRPr="00537071">
        <w:rPr>
          <w:rFonts w:ascii="Tahoma" w:hAnsi="Tahoma" w:cs="Tahoma"/>
          <w:b/>
          <w:bCs/>
          <w:szCs w:val="24"/>
        </w:rPr>
        <w:t>202</w:t>
      </w:r>
      <w:r w:rsidR="00C5293B">
        <w:rPr>
          <w:rFonts w:ascii="Tahoma" w:hAnsi="Tahoma" w:cs="Tahoma"/>
          <w:b/>
          <w:bCs/>
          <w:szCs w:val="24"/>
        </w:rPr>
        <w:t>6</w:t>
      </w:r>
      <w:r w:rsidR="00537071" w:rsidRPr="00537071">
        <w:rPr>
          <w:rFonts w:ascii="Tahoma" w:hAnsi="Tahoma" w:cs="Tahoma"/>
          <w:szCs w:val="24"/>
        </w:rPr>
        <w:t>.</w:t>
      </w:r>
      <w:bookmarkEnd w:id="1"/>
    </w:p>
    <w:p w14:paraId="67730EF6" w14:textId="5A87F820" w:rsidR="00537071" w:rsidRPr="00537071" w:rsidRDefault="00537071" w:rsidP="00537071">
      <w:pPr>
        <w:pStyle w:val="Odstavecseseznamem"/>
        <w:numPr>
          <w:ilvl w:val="0"/>
          <w:numId w:val="23"/>
        </w:numPr>
        <w:tabs>
          <w:tab w:val="left" w:pos="0"/>
        </w:tabs>
        <w:spacing w:before="240" w:line="259" w:lineRule="auto"/>
        <w:rPr>
          <w:rFonts w:ascii="Tahoma" w:hAnsi="Tahoma" w:cs="Tahoma"/>
          <w:color w:val="auto"/>
          <w:szCs w:val="24"/>
        </w:rPr>
      </w:pPr>
      <w:r w:rsidRPr="00537071">
        <w:rPr>
          <w:rFonts w:ascii="Tahoma" w:hAnsi="Tahoma" w:cs="Tahoma"/>
          <w:color w:val="auto"/>
          <w:szCs w:val="24"/>
        </w:rPr>
        <w:t xml:space="preserve">V případě prodlení prodávajícího s dokončením dílčí dodávky zboží v termínu dle </w:t>
      </w:r>
      <w:r>
        <w:rPr>
          <w:rFonts w:ascii="Tahoma" w:hAnsi="Tahoma" w:cs="Tahoma"/>
          <w:color w:val="auto"/>
          <w:szCs w:val="24"/>
        </w:rPr>
        <w:t xml:space="preserve">předchozího odstavce </w:t>
      </w:r>
      <w:r w:rsidRPr="00537071">
        <w:rPr>
          <w:rFonts w:ascii="Tahoma" w:hAnsi="Tahoma" w:cs="Tahoma"/>
          <w:color w:val="auto"/>
          <w:szCs w:val="24"/>
        </w:rPr>
        <w:t>smlouvy</w:t>
      </w:r>
      <w:r>
        <w:rPr>
          <w:rFonts w:ascii="Tahoma" w:hAnsi="Tahoma" w:cs="Tahoma"/>
          <w:color w:val="auto"/>
          <w:szCs w:val="24"/>
        </w:rPr>
        <w:t>,</w:t>
      </w:r>
      <w:r w:rsidRPr="00537071">
        <w:rPr>
          <w:rFonts w:ascii="Tahoma" w:hAnsi="Tahoma" w:cs="Tahoma"/>
          <w:color w:val="auto"/>
          <w:szCs w:val="24"/>
        </w:rPr>
        <w:t xml:space="preserve"> má kupující právo účtovat prodávajícímu smluvní pokutu ve výši 0,1 % z kupní ceny dílčí dodávky zboží bez DPH, s níž je prodávající v prodlení, za každý započatý den prodlení.</w:t>
      </w:r>
    </w:p>
    <w:p w14:paraId="75636A70" w14:textId="57E0CE8D" w:rsidR="00FB74E7" w:rsidRPr="00CC68DB" w:rsidRDefault="009E27FF" w:rsidP="00815B00">
      <w:pPr>
        <w:tabs>
          <w:tab w:val="left" w:pos="0"/>
        </w:tabs>
        <w:spacing w:before="240" w:line="259" w:lineRule="auto"/>
        <w:ind w:left="0" w:firstLine="0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V.</w:t>
      </w:r>
    </w:p>
    <w:p w14:paraId="01F73B4F" w14:textId="4C80B386" w:rsidR="00FB74E7" w:rsidRPr="00CC68DB" w:rsidRDefault="009E27FF" w:rsidP="000E64ED">
      <w:pPr>
        <w:spacing w:after="0" w:line="259" w:lineRule="auto"/>
        <w:ind w:left="426" w:right="86" w:hanging="426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Místo plnění</w:t>
      </w:r>
    </w:p>
    <w:p w14:paraId="2E318482" w14:textId="30626D77" w:rsidR="00FB74E7" w:rsidRPr="00CC68DB" w:rsidRDefault="009E27FF" w:rsidP="00CC68DB">
      <w:pPr>
        <w:tabs>
          <w:tab w:val="left" w:pos="0"/>
        </w:tabs>
        <w:spacing w:before="240" w:line="259" w:lineRule="auto"/>
        <w:ind w:left="0" w:firstLine="0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color w:val="auto"/>
          <w:szCs w:val="24"/>
        </w:rPr>
        <w:t>Místem plnění předmětu smlouvy</w:t>
      </w:r>
      <w:r w:rsidR="00A07CA9" w:rsidRPr="00CC68DB">
        <w:rPr>
          <w:rFonts w:ascii="Tahoma" w:hAnsi="Tahoma" w:cs="Tahoma"/>
          <w:color w:val="auto"/>
          <w:szCs w:val="24"/>
        </w:rPr>
        <w:t>, tj. místo předání nov</w:t>
      </w:r>
      <w:r w:rsidR="004600CA">
        <w:rPr>
          <w:rFonts w:ascii="Tahoma" w:hAnsi="Tahoma" w:cs="Tahoma"/>
          <w:color w:val="auto"/>
          <w:szCs w:val="24"/>
        </w:rPr>
        <w:t>ých</w:t>
      </w:r>
      <w:r w:rsidR="00A07CA9" w:rsidRPr="00CC68DB">
        <w:rPr>
          <w:rFonts w:ascii="Tahoma" w:hAnsi="Tahoma" w:cs="Tahoma"/>
          <w:color w:val="auto"/>
          <w:szCs w:val="24"/>
        </w:rPr>
        <w:t xml:space="preserve"> </w:t>
      </w:r>
      <w:r w:rsidR="00A91AEA" w:rsidRPr="00A91AEA">
        <w:rPr>
          <w:rFonts w:ascii="Tahoma" w:hAnsi="Tahoma" w:cs="Tahoma"/>
          <w:color w:val="auto"/>
          <w:szCs w:val="24"/>
        </w:rPr>
        <w:t>komunikačních jednotek</w:t>
      </w:r>
      <w:r w:rsidR="00A07CA9" w:rsidRPr="00CC68DB">
        <w:rPr>
          <w:rFonts w:ascii="Tahoma" w:hAnsi="Tahoma" w:cs="Tahoma"/>
          <w:color w:val="auto"/>
          <w:szCs w:val="24"/>
        </w:rPr>
        <w:t xml:space="preserve"> kupujícímu,</w:t>
      </w:r>
      <w:r w:rsidRPr="00CC68DB">
        <w:rPr>
          <w:rFonts w:ascii="Tahoma" w:hAnsi="Tahoma" w:cs="Tahoma"/>
          <w:color w:val="auto"/>
          <w:szCs w:val="24"/>
        </w:rPr>
        <w:t xml:space="preserve"> je sídlo kupujícího: Ostravská 961,</w:t>
      </w:r>
      <w:r w:rsidR="00442FE6" w:rsidRPr="00CC68DB">
        <w:rPr>
          <w:rFonts w:ascii="Tahoma" w:hAnsi="Tahoma" w:cs="Tahoma"/>
          <w:szCs w:val="24"/>
        </w:rPr>
        <w:t xml:space="preserve"> Místek, 738 01 Frýdek-</w:t>
      </w:r>
      <w:r w:rsidRPr="00CC68DB">
        <w:rPr>
          <w:rFonts w:ascii="Tahoma" w:hAnsi="Tahoma" w:cs="Tahoma"/>
          <w:szCs w:val="24"/>
        </w:rPr>
        <w:t xml:space="preserve">Místek. </w:t>
      </w:r>
    </w:p>
    <w:p w14:paraId="0CE99E9E" w14:textId="2A5B2ED5" w:rsidR="00FB74E7" w:rsidRPr="00BE6405" w:rsidRDefault="009E27FF" w:rsidP="00BE6405">
      <w:pPr>
        <w:spacing w:before="240"/>
        <w:ind w:left="426" w:hanging="426"/>
        <w:jc w:val="center"/>
        <w:rPr>
          <w:rFonts w:ascii="Tahoma" w:hAnsi="Tahoma" w:cs="Tahoma"/>
          <w:b/>
          <w:szCs w:val="24"/>
        </w:rPr>
      </w:pPr>
      <w:r w:rsidRPr="00CC68DB">
        <w:rPr>
          <w:rFonts w:ascii="Tahoma" w:hAnsi="Tahoma" w:cs="Tahoma"/>
          <w:b/>
          <w:szCs w:val="24"/>
        </w:rPr>
        <w:t>VI.</w:t>
      </w:r>
    </w:p>
    <w:p w14:paraId="7976C00D" w14:textId="5135C8F7" w:rsidR="00FB74E7" w:rsidRPr="00BE6405" w:rsidRDefault="00442FE6" w:rsidP="00BE6405">
      <w:pPr>
        <w:spacing w:after="0" w:line="259" w:lineRule="auto"/>
        <w:ind w:left="426" w:right="86" w:hanging="426"/>
        <w:jc w:val="center"/>
        <w:rPr>
          <w:rFonts w:ascii="Tahoma" w:hAnsi="Tahoma" w:cs="Tahoma"/>
          <w:b/>
          <w:szCs w:val="24"/>
        </w:rPr>
      </w:pPr>
      <w:r w:rsidRPr="00CC68DB">
        <w:rPr>
          <w:rFonts w:ascii="Tahoma" w:hAnsi="Tahoma" w:cs="Tahoma"/>
          <w:b/>
          <w:szCs w:val="24"/>
        </w:rPr>
        <w:t>Způsob d</w:t>
      </w:r>
      <w:r w:rsidR="00A07CA9" w:rsidRPr="00CC68DB">
        <w:rPr>
          <w:rFonts w:ascii="Tahoma" w:hAnsi="Tahoma" w:cs="Tahoma"/>
          <w:b/>
          <w:szCs w:val="24"/>
        </w:rPr>
        <w:t xml:space="preserve">odání </w:t>
      </w:r>
      <w:r w:rsidR="00A91AEA" w:rsidRPr="00A91AEA">
        <w:rPr>
          <w:rFonts w:ascii="Tahoma" w:hAnsi="Tahoma" w:cs="Tahoma"/>
          <w:b/>
          <w:szCs w:val="24"/>
        </w:rPr>
        <w:t>komunikačních jednotek</w:t>
      </w:r>
    </w:p>
    <w:p w14:paraId="73026EC5" w14:textId="6566F77A" w:rsidR="00FB74E7" w:rsidRPr="00CC68DB" w:rsidRDefault="00A07CA9" w:rsidP="00CC68DB">
      <w:pPr>
        <w:numPr>
          <w:ilvl w:val="0"/>
          <w:numId w:val="23"/>
        </w:numPr>
        <w:spacing w:before="24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Nov</w:t>
      </w:r>
      <w:r w:rsidR="004600CA">
        <w:rPr>
          <w:rFonts w:ascii="Tahoma" w:hAnsi="Tahoma" w:cs="Tahoma"/>
          <w:szCs w:val="24"/>
        </w:rPr>
        <w:t>é</w:t>
      </w:r>
      <w:r w:rsidRPr="00CC68DB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="00F238A8" w:rsidRPr="00CC68DB">
        <w:rPr>
          <w:rFonts w:ascii="Tahoma" w:hAnsi="Tahoma" w:cs="Tahoma"/>
          <w:szCs w:val="24"/>
        </w:rPr>
        <w:t xml:space="preserve"> j</w:t>
      </w:r>
      <w:r w:rsidR="004600CA">
        <w:rPr>
          <w:rFonts w:ascii="Tahoma" w:hAnsi="Tahoma" w:cs="Tahoma"/>
          <w:szCs w:val="24"/>
        </w:rPr>
        <w:t>sou</w:t>
      </w:r>
      <w:r w:rsidR="00F238A8" w:rsidRPr="00CC68DB">
        <w:rPr>
          <w:rFonts w:ascii="Tahoma" w:hAnsi="Tahoma" w:cs="Tahoma"/>
          <w:szCs w:val="24"/>
        </w:rPr>
        <w:t xml:space="preserve"> dodán</w:t>
      </w:r>
      <w:r w:rsidR="004600CA">
        <w:rPr>
          <w:rFonts w:ascii="Tahoma" w:hAnsi="Tahoma" w:cs="Tahoma"/>
          <w:szCs w:val="24"/>
        </w:rPr>
        <w:t>y</w:t>
      </w:r>
      <w:r w:rsidR="00F238A8" w:rsidRPr="00CC68DB">
        <w:rPr>
          <w:rFonts w:ascii="Tahoma" w:hAnsi="Tahoma" w:cs="Tahoma"/>
          <w:szCs w:val="24"/>
        </w:rPr>
        <w:t xml:space="preserve"> okamžikem</w:t>
      </w:r>
      <w:r w:rsidR="009E27FF" w:rsidRPr="00CC68DB">
        <w:rPr>
          <w:rFonts w:ascii="Tahoma" w:hAnsi="Tahoma" w:cs="Tahoma"/>
          <w:szCs w:val="24"/>
        </w:rPr>
        <w:t xml:space="preserve"> převzet</w:t>
      </w:r>
      <w:r w:rsidR="00F238A8" w:rsidRPr="00CC68DB">
        <w:rPr>
          <w:rFonts w:ascii="Tahoma" w:hAnsi="Tahoma" w:cs="Tahoma"/>
          <w:szCs w:val="24"/>
        </w:rPr>
        <w:t>í</w:t>
      </w:r>
      <w:r w:rsidR="005F1691" w:rsidRPr="00CC68DB">
        <w:rPr>
          <w:rFonts w:ascii="Tahoma" w:hAnsi="Tahoma" w:cs="Tahoma"/>
          <w:szCs w:val="24"/>
        </w:rPr>
        <w:t xml:space="preserve"> kupujícím v místě plnění</w:t>
      </w:r>
      <w:r w:rsidR="009E27FF" w:rsidRPr="00CC68DB">
        <w:rPr>
          <w:rFonts w:ascii="Tahoma" w:hAnsi="Tahoma" w:cs="Tahoma"/>
          <w:szCs w:val="24"/>
        </w:rPr>
        <w:t xml:space="preserve"> dle této smlouvy. Pověřený zástupce k</w:t>
      </w:r>
      <w:r w:rsidR="00F238A8" w:rsidRPr="00CC68DB">
        <w:rPr>
          <w:rFonts w:ascii="Tahoma" w:hAnsi="Tahoma" w:cs="Tahoma"/>
          <w:szCs w:val="24"/>
        </w:rPr>
        <w:t>upujícího</w:t>
      </w:r>
      <w:r w:rsidR="00336D1C">
        <w:rPr>
          <w:rFonts w:ascii="Tahoma" w:hAnsi="Tahoma" w:cs="Tahoma"/>
          <w:szCs w:val="24"/>
        </w:rPr>
        <w:t xml:space="preserve"> potvrdí převzetí nov</w:t>
      </w:r>
      <w:r w:rsidR="004600CA">
        <w:rPr>
          <w:rFonts w:ascii="Tahoma" w:hAnsi="Tahoma" w:cs="Tahoma"/>
          <w:szCs w:val="24"/>
        </w:rPr>
        <w:t>ých</w:t>
      </w:r>
      <w:r w:rsidR="00336D1C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="009E27FF" w:rsidRPr="00CC68DB">
        <w:rPr>
          <w:rFonts w:ascii="Tahoma" w:hAnsi="Tahoma" w:cs="Tahoma"/>
          <w:szCs w:val="24"/>
        </w:rPr>
        <w:t xml:space="preserve"> na dodacím listu n</w:t>
      </w:r>
      <w:r w:rsidR="00BE6405">
        <w:rPr>
          <w:rFonts w:ascii="Tahoma" w:hAnsi="Tahoma" w:cs="Tahoma"/>
          <w:szCs w:val="24"/>
        </w:rPr>
        <w:t>ebo jiném předkládaném dokladu.</w:t>
      </w:r>
    </w:p>
    <w:p w14:paraId="3F607B65" w14:textId="5647D21F" w:rsidR="00FB74E7" w:rsidRPr="00CC68DB" w:rsidRDefault="00F238A8" w:rsidP="00CC68DB">
      <w:pPr>
        <w:numPr>
          <w:ilvl w:val="0"/>
          <w:numId w:val="23"/>
        </w:numPr>
        <w:spacing w:before="24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Kupující se zavazuje</w:t>
      </w:r>
      <w:r w:rsidR="004600CA">
        <w:rPr>
          <w:rFonts w:ascii="Tahoma" w:hAnsi="Tahoma" w:cs="Tahoma"/>
          <w:szCs w:val="24"/>
        </w:rPr>
        <w:t xml:space="preserve"> dodané</w:t>
      </w:r>
      <w:r w:rsidRPr="00CC68DB">
        <w:rPr>
          <w:rFonts w:ascii="Tahoma" w:hAnsi="Tahoma" w:cs="Tahoma"/>
          <w:szCs w:val="24"/>
        </w:rPr>
        <w:t xml:space="preserve"> nov</w:t>
      </w:r>
      <w:r w:rsidR="004600CA">
        <w:rPr>
          <w:rFonts w:ascii="Tahoma" w:hAnsi="Tahoma" w:cs="Tahoma"/>
          <w:szCs w:val="24"/>
        </w:rPr>
        <w:t>é</w:t>
      </w:r>
      <w:r w:rsidRPr="00CC68DB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="009E27FF" w:rsidRPr="00CC68DB">
        <w:rPr>
          <w:rFonts w:ascii="Tahoma" w:hAnsi="Tahoma" w:cs="Tahoma"/>
          <w:szCs w:val="24"/>
        </w:rPr>
        <w:t xml:space="preserve"> řádně a včas odebrat a zaplatit za ně kupní cenu. </w:t>
      </w:r>
    </w:p>
    <w:p w14:paraId="736AA708" w14:textId="01FA923A" w:rsidR="00FB74E7" w:rsidRPr="00CC68DB" w:rsidRDefault="00F238A8" w:rsidP="00CC68DB">
      <w:pPr>
        <w:numPr>
          <w:ilvl w:val="0"/>
          <w:numId w:val="23"/>
        </w:numPr>
        <w:spacing w:before="24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Kupující při převzetí nov</w:t>
      </w:r>
      <w:r w:rsidR="004600CA">
        <w:rPr>
          <w:rFonts w:ascii="Tahoma" w:hAnsi="Tahoma" w:cs="Tahoma"/>
          <w:szCs w:val="24"/>
        </w:rPr>
        <w:t>ých</w:t>
      </w:r>
      <w:r w:rsidRPr="00CC68DB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="009E27FF" w:rsidRPr="00CC68DB">
        <w:rPr>
          <w:rFonts w:ascii="Tahoma" w:hAnsi="Tahoma" w:cs="Tahoma"/>
          <w:szCs w:val="24"/>
        </w:rPr>
        <w:t xml:space="preserve"> provede kontrolu: </w:t>
      </w:r>
    </w:p>
    <w:p w14:paraId="5D96D9D6" w14:textId="0AF0E244" w:rsidR="00FB74E7" w:rsidRPr="00CC68DB" w:rsidRDefault="009E27FF" w:rsidP="00E657F3">
      <w:pPr>
        <w:numPr>
          <w:ilvl w:val="1"/>
          <w:numId w:val="23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dodané značky, typu, druhu</w:t>
      </w:r>
      <w:r w:rsidR="00751CEE" w:rsidRPr="00CC68DB">
        <w:rPr>
          <w:rFonts w:ascii="Tahoma" w:hAnsi="Tahoma" w:cs="Tahoma"/>
          <w:szCs w:val="24"/>
        </w:rPr>
        <w:t>,</w:t>
      </w:r>
    </w:p>
    <w:p w14:paraId="7F2FD15D" w14:textId="77777777" w:rsidR="00FB74E7" w:rsidRPr="00CC68DB" w:rsidRDefault="009E27FF" w:rsidP="00E657F3">
      <w:pPr>
        <w:numPr>
          <w:ilvl w:val="1"/>
          <w:numId w:val="23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zjevných jakostních vlastností</w:t>
      </w:r>
      <w:r w:rsidR="00751CEE" w:rsidRPr="00CC68DB">
        <w:rPr>
          <w:rFonts w:ascii="Tahoma" w:hAnsi="Tahoma" w:cs="Tahoma"/>
          <w:szCs w:val="24"/>
        </w:rPr>
        <w:t>,</w:t>
      </w:r>
      <w:r w:rsidRPr="00CC68DB">
        <w:rPr>
          <w:rFonts w:ascii="Tahoma" w:hAnsi="Tahoma" w:cs="Tahoma"/>
          <w:szCs w:val="24"/>
        </w:rPr>
        <w:t xml:space="preserve"> </w:t>
      </w:r>
    </w:p>
    <w:p w14:paraId="687FC8D4" w14:textId="1F1366E7" w:rsidR="00FB74E7" w:rsidRPr="00CC68DB" w:rsidRDefault="009E27FF" w:rsidP="00E657F3">
      <w:pPr>
        <w:numPr>
          <w:ilvl w:val="1"/>
          <w:numId w:val="23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dodaných dokladů</w:t>
      </w:r>
      <w:r w:rsidR="00751CEE" w:rsidRPr="00CC68DB">
        <w:rPr>
          <w:rFonts w:ascii="Tahoma" w:hAnsi="Tahoma" w:cs="Tahoma"/>
          <w:szCs w:val="24"/>
        </w:rPr>
        <w:t>.</w:t>
      </w:r>
    </w:p>
    <w:p w14:paraId="09486A86" w14:textId="77777777" w:rsidR="00FB74E7" w:rsidRPr="00CC68DB" w:rsidRDefault="009E27FF" w:rsidP="00CC68DB">
      <w:pPr>
        <w:numPr>
          <w:ilvl w:val="0"/>
          <w:numId w:val="23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V případě zjištěných zjevných vad zboží může kupující odmítnout jeho převzetí, což řádně i s důvody potvrdí na příslušném dokladu. </w:t>
      </w:r>
    </w:p>
    <w:p w14:paraId="2B35C1C8" w14:textId="6660CB11" w:rsidR="00FB74E7" w:rsidRPr="00CC68DB" w:rsidRDefault="009E27FF" w:rsidP="00E7654E">
      <w:pPr>
        <w:pageBreakBefore/>
        <w:spacing w:before="240" w:after="0" w:line="259" w:lineRule="auto"/>
        <w:ind w:left="425" w:right="28" w:hanging="425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lastRenderedPageBreak/>
        <w:t>VII.</w:t>
      </w:r>
    </w:p>
    <w:p w14:paraId="4857D665" w14:textId="7E6F8D9E" w:rsidR="00FB74E7" w:rsidRPr="00CC68DB" w:rsidRDefault="00F238A8" w:rsidP="000E64ED">
      <w:pPr>
        <w:spacing w:after="0" w:line="259" w:lineRule="auto"/>
        <w:ind w:left="426" w:right="87" w:hanging="426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>Jakost, záruka a vady nov</w:t>
      </w:r>
      <w:r w:rsidR="00F52273">
        <w:rPr>
          <w:rFonts w:ascii="Tahoma" w:hAnsi="Tahoma" w:cs="Tahoma"/>
          <w:b/>
          <w:szCs w:val="24"/>
        </w:rPr>
        <w:t>ých</w:t>
      </w:r>
      <w:r w:rsidRPr="00CC68DB">
        <w:rPr>
          <w:rFonts w:ascii="Tahoma" w:hAnsi="Tahoma" w:cs="Tahoma"/>
          <w:b/>
          <w:szCs w:val="24"/>
        </w:rPr>
        <w:t xml:space="preserve"> </w:t>
      </w:r>
      <w:r w:rsidR="00A91AEA" w:rsidRPr="00A91AEA">
        <w:rPr>
          <w:rFonts w:ascii="Tahoma" w:hAnsi="Tahoma" w:cs="Tahoma"/>
          <w:b/>
          <w:szCs w:val="24"/>
        </w:rPr>
        <w:t>komunikačních jednotek</w:t>
      </w:r>
    </w:p>
    <w:p w14:paraId="6B4CC937" w14:textId="595CC081" w:rsidR="00FB74E7" w:rsidRPr="00CC68DB" w:rsidRDefault="009E27FF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Smluvní strany se dohodly</w:t>
      </w:r>
      <w:r w:rsidR="00F238A8" w:rsidRPr="00CC68DB">
        <w:rPr>
          <w:rFonts w:ascii="Tahoma" w:hAnsi="Tahoma" w:cs="Tahoma"/>
          <w:szCs w:val="24"/>
        </w:rPr>
        <w:t xml:space="preserve"> na I. jakosti dodan</w:t>
      </w:r>
      <w:r w:rsidR="004600CA">
        <w:rPr>
          <w:rFonts w:ascii="Tahoma" w:hAnsi="Tahoma" w:cs="Tahoma"/>
          <w:szCs w:val="24"/>
        </w:rPr>
        <w:t>ých</w:t>
      </w:r>
      <w:r w:rsidR="00F238A8" w:rsidRPr="00CC68DB">
        <w:rPr>
          <w:rFonts w:ascii="Tahoma" w:hAnsi="Tahoma" w:cs="Tahoma"/>
          <w:szCs w:val="24"/>
        </w:rPr>
        <w:t xml:space="preserve"> nov</w:t>
      </w:r>
      <w:r w:rsidR="004600CA">
        <w:rPr>
          <w:rFonts w:ascii="Tahoma" w:hAnsi="Tahoma" w:cs="Tahoma"/>
          <w:szCs w:val="24"/>
        </w:rPr>
        <w:t>ých</w:t>
      </w:r>
      <w:r w:rsidR="00F238A8" w:rsidRPr="00CC68DB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="00AD0CD2" w:rsidRPr="00CC68DB">
        <w:rPr>
          <w:rFonts w:ascii="Tahoma" w:hAnsi="Tahoma" w:cs="Tahoma"/>
          <w:szCs w:val="24"/>
        </w:rPr>
        <w:t>.</w:t>
      </w:r>
    </w:p>
    <w:p w14:paraId="7BD02D4D" w14:textId="474D5003" w:rsidR="005B6147" w:rsidRPr="00CC68DB" w:rsidRDefault="009E27FF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Smluvní strany se dohodly na </w:t>
      </w:r>
      <w:r w:rsidR="009E761F" w:rsidRPr="00CC68DB">
        <w:rPr>
          <w:rFonts w:ascii="Tahoma" w:hAnsi="Tahoma" w:cs="Tahoma"/>
          <w:szCs w:val="24"/>
        </w:rPr>
        <w:t>záruční době</w:t>
      </w:r>
      <w:r w:rsidR="00145D1A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="009E761F" w:rsidRPr="00CC68DB">
        <w:rPr>
          <w:rFonts w:ascii="Tahoma" w:hAnsi="Tahoma" w:cs="Tahoma"/>
          <w:szCs w:val="24"/>
        </w:rPr>
        <w:t xml:space="preserve"> </w:t>
      </w:r>
      <w:r w:rsidR="00F52273">
        <w:rPr>
          <w:rFonts w:ascii="Tahoma" w:hAnsi="Tahoma" w:cs="Tahoma"/>
          <w:szCs w:val="24"/>
        </w:rPr>
        <w:t xml:space="preserve">v délce </w:t>
      </w:r>
      <w:r w:rsidR="00AF6ACD" w:rsidRPr="00FE4143">
        <w:rPr>
          <w:rFonts w:ascii="Tahoma" w:hAnsi="Tahoma" w:cs="Tahoma"/>
          <w:b/>
          <w:bCs/>
          <w:szCs w:val="24"/>
        </w:rPr>
        <w:t>60</w:t>
      </w:r>
      <w:r w:rsidR="00F52273" w:rsidRPr="00FE4143">
        <w:rPr>
          <w:rFonts w:ascii="Tahoma" w:hAnsi="Tahoma" w:cs="Tahoma"/>
          <w:b/>
          <w:bCs/>
          <w:szCs w:val="24"/>
        </w:rPr>
        <w:t xml:space="preserve"> (šedesát)</w:t>
      </w:r>
      <w:r w:rsidR="009E761F" w:rsidRPr="00FE4143">
        <w:rPr>
          <w:rFonts w:ascii="Tahoma" w:hAnsi="Tahoma" w:cs="Tahoma"/>
          <w:b/>
          <w:bCs/>
          <w:szCs w:val="24"/>
        </w:rPr>
        <w:t xml:space="preserve"> měsíců</w:t>
      </w:r>
      <w:r w:rsidR="00145D1A">
        <w:rPr>
          <w:rFonts w:ascii="Tahoma" w:hAnsi="Tahoma" w:cs="Tahoma"/>
          <w:szCs w:val="24"/>
        </w:rPr>
        <w:t>.</w:t>
      </w:r>
      <w:r w:rsidR="005B6147" w:rsidRPr="00CC68DB">
        <w:rPr>
          <w:rFonts w:ascii="Tahoma" w:hAnsi="Tahoma" w:cs="Tahoma"/>
          <w:szCs w:val="24"/>
        </w:rPr>
        <w:t xml:space="preserve"> Tot</w:t>
      </w:r>
      <w:r w:rsidR="00442FE6" w:rsidRPr="00CC68DB">
        <w:rPr>
          <w:rFonts w:ascii="Tahoma" w:hAnsi="Tahoma" w:cs="Tahoma"/>
          <w:szCs w:val="24"/>
        </w:rPr>
        <w:t>o</w:t>
      </w:r>
      <w:r w:rsidR="00F238A8" w:rsidRPr="00CC68DB">
        <w:rPr>
          <w:rFonts w:ascii="Tahoma" w:hAnsi="Tahoma" w:cs="Tahoma"/>
          <w:szCs w:val="24"/>
        </w:rPr>
        <w:t xml:space="preserve"> se netýká vad a poškození nov</w:t>
      </w:r>
      <w:r w:rsidR="004600CA">
        <w:rPr>
          <w:rFonts w:ascii="Tahoma" w:hAnsi="Tahoma" w:cs="Tahoma"/>
          <w:szCs w:val="24"/>
        </w:rPr>
        <w:t>ých</w:t>
      </w:r>
      <w:r w:rsidR="00F238A8" w:rsidRPr="00CC68DB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="005B6147" w:rsidRPr="00CC68DB">
        <w:rPr>
          <w:rFonts w:ascii="Tahoma" w:hAnsi="Tahoma" w:cs="Tahoma"/>
          <w:szCs w:val="24"/>
        </w:rPr>
        <w:t xml:space="preserve"> vzniklých</w:t>
      </w:r>
      <w:r w:rsidR="00F238A8" w:rsidRPr="00CC68DB">
        <w:rPr>
          <w:rFonts w:ascii="Tahoma" w:hAnsi="Tahoma" w:cs="Tahoma"/>
          <w:szCs w:val="24"/>
        </w:rPr>
        <w:t xml:space="preserve"> jiným než běžným užíváním nov</w:t>
      </w:r>
      <w:r w:rsidR="004600CA">
        <w:rPr>
          <w:rFonts w:ascii="Tahoma" w:hAnsi="Tahoma" w:cs="Tahoma"/>
          <w:szCs w:val="24"/>
        </w:rPr>
        <w:t>ých</w:t>
      </w:r>
      <w:r w:rsidR="00F238A8" w:rsidRPr="00CC68DB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="005B6147" w:rsidRPr="00CC68DB">
        <w:rPr>
          <w:rFonts w:ascii="Tahoma" w:hAnsi="Tahoma" w:cs="Tahoma"/>
          <w:szCs w:val="24"/>
        </w:rPr>
        <w:t xml:space="preserve"> v souladu s podmínkami výrobc</w:t>
      </w:r>
      <w:r w:rsidR="00F238A8" w:rsidRPr="00CC68DB">
        <w:rPr>
          <w:rFonts w:ascii="Tahoma" w:hAnsi="Tahoma" w:cs="Tahoma"/>
          <w:szCs w:val="24"/>
        </w:rPr>
        <w:t>e nebo úmyslným poškozením nov</w:t>
      </w:r>
      <w:r w:rsidR="004600CA">
        <w:rPr>
          <w:rFonts w:ascii="Tahoma" w:hAnsi="Tahoma" w:cs="Tahoma"/>
          <w:szCs w:val="24"/>
        </w:rPr>
        <w:t>ých</w:t>
      </w:r>
      <w:r w:rsidR="00F238A8" w:rsidRPr="00CC68DB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="005B6147" w:rsidRPr="00CC68DB">
        <w:rPr>
          <w:rFonts w:ascii="Tahoma" w:hAnsi="Tahoma" w:cs="Tahoma"/>
          <w:szCs w:val="24"/>
        </w:rPr>
        <w:t xml:space="preserve">. </w:t>
      </w:r>
    </w:p>
    <w:p w14:paraId="7C66D995" w14:textId="5771F6C1" w:rsidR="00FB74E7" w:rsidRPr="00CC68DB" w:rsidRDefault="009E27FF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Záruční doba začíná běžet </w:t>
      </w:r>
      <w:r w:rsidR="00F238A8" w:rsidRPr="00CC68DB">
        <w:rPr>
          <w:rFonts w:ascii="Tahoma" w:hAnsi="Tahoma" w:cs="Tahoma"/>
          <w:szCs w:val="24"/>
        </w:rPr>
        <w:t>dnem předání nov</w:t>
      </w:r>
      <w:r w:rsidR="004600CA">
        <w:rPr>
          <w:rFonts w:ascii="Tahoma" w:hAnsi="Tahoma" w:cs="Tahoma"/>
          <w:szCs w:val="24"/>
        </w:rPr>
        <w:t>ých</w:t>
      </w:r>
      <w:r w:rsidR="00F238A8" w:rsidRPr="00CC68DB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="00C70095" w:rsidRPr="00CC68DB">
        <w:rPr>
          <w:rFonts w:ascii="Tahoma" w:hAnsi="Tahoma" w:cs="Tahoma"/>
          <w:szCs w:val="24"/>
        </w:rPr>
        <w:t xml:space="preserve"> kupujícímu. </w:t>
      </w:r>
    </w:p>
    <w:p w14:paraId="10B617A7" w14:textId="4C153193" w:rsidR="00FB74E7" w:rsidRPr="00CC68DB" w:rsidRDefault="009E27FF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Záruční doba se staví po dobu,</w:t>
      </w:r>
      <w:r w:rsidR="00F238A8" w:rsidRPr="00CC68DB">
        <w:rPr>
          <w:rFonts w:ascii="Tahoma" w:hAnsi="Tahoma" w:cs="Tahoma"/>
          <w:szCs w:val="24"/>
        </w:rPr>
        <w:t xml:space="preserve"> po kterou nemůže kupující nov</w:t>
      </w:r>
      <w:r w:rsidR="004600CA">
        <w:rPr>
          <w:rFonts w:ascii="Tahoma" w:hAnsi="Tahoma" w:cs="Tahoma"/>
          <w:szCs w:val="24"/>
        </w:rPr>
        <w:t>é</w:t>
      </w:r>
      <w:r w:rsidR="00F238A8" w:rsidRPr="00CC68DB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Pr="00CC68DB">
        <w:rPr>
          <w:rFonts w:ascii="Tahoma" w:hAnsi="Tahoma" w:cs="Tahoma"/>
          <w:szCs w:val="24"/>
        </w:rPr>
        <w:t xml:space="preserve"> řádně užívat pro vady, za které nese odpovědnost prodávající.</w:t>
      </w:r>
    </w:p>
    <w:p w14:paraId="34B61226" w14:textId="5BD9C45C" w:rsidR="00FB74E7" w:rsidRPr="00CC68DB" w:rsidRDefault="00F238A8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Veškeré vady nov</w:t>
      </w:r>
      <w:r w:rsidR="004600CA">
        <w:rPr>
          <w:rFonts w:ascii="Tahoma" w:hAnsi="Tahoma" w:cs="Tahoma"/>
          <w:szCs w:val="24"/>
        </w:rPr>
        <w:t>ých</w:t>
      </w:r>
      <w:r w:rsidRPr="00CC68DB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="009E27FF" w:rsidRPr="00CC68DB">
        <w:rPr>
          <w:rFonts w:ascii="Tahoma" w:hAnsi="Tahoma" w:cs="Tahoma"/>
          <w:szCs w:val="24"/>
        </w:rPr>
        <w:t xml:space="preserve"> je kupující povinen uplatnit u prodávajícího bez zbytečného o</w:t>
      </w:r>
      <w:r w:rsidR="006E5C32" w:rsidRPr="00CC68DB">
        <w:rPr>
          <w:rFonts w:ascii="Tahoma" w:hAnsi="Tahoma" w:cs="Tahoma"/>
          <w:szCs w:val="24"/>
        </w:rPr>
        <w:t>dkladu poté, kdy vadu zjistil.</w:t>
      </w:r>
    </w:p>
    <w:p w14:paraId="47E30349" w14:textId="77777777" w:rsidR="00AD0CD2" w:rsidRPr="00CC68DB" w:rsidRDefault="00AD0CD2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Prodávající nastoupí k odstranění reklamace (vady) do 24 hodin (včetně víkendů a svátků) od prokazatelného oznámení kupujícího, nedohodnou-li se strany jinak. </w:t>
      </w:r>
    </w:p>
    <w:p w14:paraId="6B01EC4C" w14:textId="77777777" w:rsidR="00FB74E7" w:rsidRPr="00CC68DB" w:rsidRDefault="009E27FF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Prodávající je povinen vyřídit reklamaci a odstranit vady nejpozději do 30 dnů ode dne uplatnění reklamace (vady). </w:t>
      </w:r>
    </w:p>
    <w:p w14:paraId="43D30536" w14:textId="0B483AF3" w:rsidR="00FB74E7" w:rsidRPr="00CC68DB" w:rsidRDefault="00F238A8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Nebezpečí škody na nov</w:t>
      </w:r>
      <w:r w:rsidR="004600CA">
        <w:rPr>
          <w:rFonts w:ascii="Tahoma" w:hAnsi="Tahoma" w:cs="Tahoma"/>
          <w:szCs w:val="24"/>
        </w:rPr>
        <w:t>ých</w:t>
      </w:r>
      <w:r w:rsidRPr="00CC68DB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="009E27FF" w:rsidRPr="00CC68DB">
        <w:rPr>
          <w:rFonts w:ascii="Tahoma" w:hAnsi="Tahoma" w:cs="Tahoma"/>
          <w:szCs w:val="24"/>
        </w:rPr>
        <w:t xml:space="preserve"> přechází na kup</w:t>
      </w:r>
      <w:r w:rsidRPr="00CC68DB">
        <w:rPr>
          <w:rFonts w:ascii="Tahoma" w:hAnsi="Tahoma" w:cs="Tahoma"/>
          <w:szCs w:val="24"/>
        </w:rPr>
        <w:t>ujícího o</w:t>
      </w:r>
      <w:r w:rsidR="00336D1C">
        <w:rPr>
          <w:rFonts w:ascii="Tahoma" w:hAnsi="Tahoma" w:cs="Tahoma"/>
          <w:szCs w:val="24"/>
        </w:rPr>
        <w:t>kamžikem převzetí nov</w:t>
      </w:r>
      <w:r w:rsidR="004600CA">
        <w:rPr>
          <w:rFonts w:ascii="Tahoma" w:hAnsi="Tahoma" w:cs="Tahoma"/>
          <w:szCs w:val="24"/>
        </w:rPr>
        <w:t>ých</w:t>
      </w:r>
      <w:r w:rsidR="00336D1C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komunikačních jednotek</w:t>
      </w:r>
      <w:r w:rsidR="009E27FF" w:rsidRPr="00CC68DB">
        <w:rPr>
          <w:rFonts w:ascii="Tahoma" w:hAnsi="Tahoma" w:cs="Tahoma"/>
          <w:szCs w:val="24"/>
        </w:rPr>
        <w:t xml:space="preserve">. </w:t>
      </w:r>
    </w:p>
    <w:p w14:paraId="55A04000" w14:textId="015B9F34" w:rsidR="00AD0CD2" w:rsidRPr="00CC68DB" w:rsidRDefault="009E27FF" w:rsidP="00CC68DB">
      <w:pPr>
        <w:numPr>
          <w:ilvl w:val="0"/>
          <w:numId w:val="24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Prodávající</w:t>
      </w:r>
      <w:r w:rsidR="00F238A8" w:rsidRPr="00CC68DB">
        <w:rPr>
          <w:rFonts w:ascii="Tahoma" w:hAnsi="Tahoma" w:cs="Tahoma"/>
          <w:szCs w:val="24"/>
        </w:rPr>
        <w:t xml:space="preserve"> prohlašuje, že na nov</w:t>
      </w:r>
      <w:r w:rsidR="004600CA">
        <w:rPr>
          <w:rFonts w:ascii="Tahoma" w:hAnsi="Tahoma" w:cs="Tahoma"/>
          <w:szCs w:val="24"/>
        </w:rPr>
        <w:t>ých</w:t>
      </w:r>
      <w:r w:rsidR="00F238A8" w:rsidRPr="00CC68DB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komunikačních jednot</w:t>
      </w:r>
      <w:r w:rsidR="00A91AEA">
        <w:rPr>
          <w:rFonts w:ascii="Tahoma" w:hAnsi="Tahoma" w:cs="Tahoma"/>
          <w:szCs w:val="24"/>
        </w:rPr>
        <w:t>kách</w:t>
      </w:r>
      <w:r w:rsidRPr="00CC68DB">
        <w:rPr>
          <w:rFonts w:ascii="Tahoma" w:hAnsi="Tahoma" w:cs="Tahoma"/>
          <w:szCs w:val="24"/>
        </w:rPr>
        <w:t xml:space="preserve"> neváznou žádné právní vady.</w:t>
      </w:r>
      <w:r w:rsidR="00E816EC" w:rsidRPr="00CC68DB">
        <w:rPr>
          <w:rFonts w:ascii="Tahoma" w:hAnsi="Tahoma" w:cs="Tahoma"/>
          <w:szCs w:val="24"/>
        </w:rPr>
        <w:t xml:space="preserve"> </w:t>
      </w:r>
    </w:p>
    <w:p w14:paraId="7FC422AD" w14:textId="46F1B22B" w:rsidR="00FB74E7" w:rsidRPr="00CC68DB" w:rsidRDefault="004E0850" w:rsidP="00CC68DB">
      <w:pPr>
        <w:spacing w:before="240" w:after="0" w:line="259" w:lineRule="auto"/>
        <w:ind w:left="426" w:right="82" w:hanging="426"/>
        <w:jc w:val="center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VIII</w:t>
      </w:r>
      <w:r w:rsidR="009E27FF" w:rsidRPr="00CC68DB">
        <w:rPr>
          <w:rFonts w:ascii="Tahoma" w:hAnsi="Tahoma" w:cs="Tahoma"/>
          <w:b/>
          <w:szCs w:val="24"/>
        </w:rPr>
        <w:t xml:space="preserve">. </w:t>
      </w:r>
    </w:p>
    <w:p w14:paraId="22734F85" w14:textId="77777777" w:rsidR="00FB74E7" w:rsidRPr="00CC68DB" w:rsidRDefault="009E27FF" w:rsidP="000E64ED">
      <w:pPr>
        <w:spacing w:after="0" w:line="259" w:lineRule="auto"/>
        <w:ind w:left="426" w:right="86" w:hanging="426"/>
        <w:jc w:val="center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 xml:space="preserve">Platební podmínky </w:t>
      </w:r>
    </w:p>
    <w:p w14:paraId="6E93ACB9" w14:textId="3EEE870B" w:rsidR="00FB74E7" w:rsidRPr="00CC68DB" w:rsidRDefault="009E27FF" w:rsidP="00CC68DB">
      <w:pPr>
        <w:numPr>
          <w:ilvl w:val="0"/>
          <w:numId w:val="27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b/>
          <w:szCs w:val="24"/>
        </w:rPr>
        <w:t xml:space="preserve"> </w:t>
      </w:r>
      <w:r w:rsidRPr="00CC68DB">
        <w:rPr>
          <w:rFonts w:ascii="Tahoma" w:hAnsi="Tahoma" w:cs="Tahoma"/>
          <w:szCs w:val="24"/>
        </w:rPr>
        <w:t xml:space="preserve">Smluvní strany nesjednávají zálohy na kupní cenu. </w:t>
      </w:r>
    </w:p>
    <w:p w14:paraId="3AFFC3DC" w14:textId="564B84A0" w:rsidR="006643C9" w:rsidRPr="00CC68DB" w:rsidRDefault="009E27FF" w:rsidP="00CC68DB">
      <w:pPr>
        <w:numPr>
          <w:ilvl w:val="0"/>
          <w:numId w:val="27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Podkladem pro </w:t>
      </w:r>
      <w:r w:rsidR="006643C9" w:rsidRPr="00CC68DB">
        <w:rPr>
          <w:rFonts w:ascii="Tahoma" w:hAnsi="Tahoma" w:cs="Tahoma"/>
          <w:szCs w:val="24"/>
        </w:rPr>
        <w:t>úhradu kupní ceny</w:t>
      </w:r>
      <w:r w:rsidR="00243274" w:rsidRPr="00CC68DB">
        <w:rPr>
          <w:rFonts w:ascii="Tahoma" w:hAnsi="Tahoma" w:cs="Tahoma"/>
          <w:szCs w:val="24"/>
        </w:rPr>
        <w:t xml:space="preserve"> bude</w:t>
      </w:r>
      <w:r w:rsidR="00CC68DB" w:rsidRPr="00CC68DB">
        <w:rPr>
          <w:rFonts w:ascii="Tahoma" w:hAnsi="Tahoma" w:cs="Tahoma"/>
          <w:szCs w:val="24"/>
        </w:rPr>
        <w:t xml:space="preserve"> </w:t>
      </w:r>
      <w:r w:rsidRPr="00CC68DB">
        <w:rPr>
          <w:rFonts w:ascii="Tahoma" w:hAnsi="Tahoma" w:cs="Tahoma"/>
          <w:szCs w:val="24"/>
        </w:rPr>
        <w:t>faktura</w:t>
      </w:r>
      <w:r w:rsidR="00243274" w:rsidRPr="00CC68DB">
        <w:rPr>
          <w:rFonts w:ascii="Tahoma" w:hAnsi="Tahoma" w:cs="Tahoma"/>
          <w:szCs w:val="24"/>
        </w:rPr>
        <w:t xml:space="preserve"> na nov</w:t>
      </w:r>
      <w:r w:rsidR="004600CA">
        <w:rPr>
          <w:rFonts w:ascii="Tahoma" w:hAnsi="Tahoma" w:cs="Tahoma"/>
          <w:szCs w:val="24"/>
        </w:rPr>
        <w:t>é</w:t>
      </w:r>
      <w:r w:rsidR="00336D1C">
        <w:rPr>
          <w:rFonts w:ascii="Tahoma" w:hAnsi="Tahoma" w:cs="Tahoma"/>
          <w:szCs w:val="24"/>
        </w:rPr>
        <w:t xml:space="preserve"> </w:t>
      </w:r>
      <w:r w:rsidR="00A91AEA" w:rsidRPr="00A91AEA">
        <w:rPr>
          <w:rFonts w:ascii="Tahoma" w:hAnsi="Tahoma" w:cs="Tahoma"/>
          <w:szCs w:val="24"/>
        </w:rPr>
        <w:t>komunikační jednot</w:t>
      </w:r>
      <w:r w:rsidR="00A91AEA">
        <w:rPr>
          <w:rFonts w:ascii="Tahoma" w:hAnsi="Tahoma" w:cs="Tahoma"/>
          <w:szCs w:val="24"/>
        </w:rPr>
        <w:t xml:space="preserve">ky </w:t>
      </w:r>
      <w:r w:rsidR="006643C9" w:rsidRPr="00CC68DB">
        <w:rPr>
          <w:rFonts w:ascii="Tahoma" w:hAnsi="Tahoma" w:cs="Tahoma"/>
          <w:szCs w:val="24"/>
        </w:rPr>
        <w:t>vystavená prodávajícím</w:t>
      </w:r>
      <w:r w:rsidRPr="00CC68DB">
        <w:rPr>
          <w:rFonts w:ascii="Tahoma" w:hAnsi="Tahoma" w:cs="Tahoma"/>
          <w:szCs w:val="24"/>
        </w:rPr>
        <w:t>, která bude mít náležitosti daňového dokladu dle § 29 zákona č. 235/2004 Sb., o dani z přidané hodnoty, ve znění pozdějších</w:t>
      </w:r>
      <w:r w:rsidR="006643C9" w:rsidRPr="00CC68DB">
        <w:rPr>
          <w:rFonts w:ascii="Tahoma" w:hAnsi="Tahoma" w:cs="Tahoma"/>
          <w:szCs w:val="24"/>
        </w:rPr>
        <w:t xml:space="preserve"> předpisů (dále jen „faktura“)</w:t>
      </w:r>
    </w:p>
    <w:p w14:paraId="0109A911" w14:textId="77777777" w:rsidR="00C70095" w:rsidRPr="00CC68DB" w:rsidRDefault="009E27FF" w:rsidP="00CC68DB">
      <w:pPr>
        <w:numPr>
          <w:ilvl w:val="0"/>
          <w:numId w:val="27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Faktura musí kromě zákonem stanovených náležitostí pro d</w:t>
      </w:r>
      <w:r w:rsidR="00C70095" w:rsidRPr="00CC68DB">
        <w:rPr>
          <w:rFonts w:ascii="Tahoma" w:hAnsi="Tahoma" w:cs="Tahoma"/>
          <w:szCs w:val="24"/>
        </w:rPr>
        <w:t xml:space="preserve">aňový doklad obsahovat také: </w:t>
      </w:r>
    </w:p>
    <w:p w14:paraId="6AA791FE" w14:textId="317B9283" w:rsidR="00FB74E7" w:rsidRPr="00CC68DB" w:rsidRDefault="009E27FF" w:rsidP="00CC68DB">
      <w:pPr>
        <w:numPr>
          <w:ilvl w:val="1"/>
          <w:numId w:val="27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datum uzavření smlouvy</w:t>
      </w:r>
      <w:r w:rsidR="00751CEE" w:rsidRPr="00CC68DB">
        <w:rPr>
          <w:rFonts w:ascii="Tahoma" w:hAnsi="Tahoma" w:cs="Tahoma"/>
          <w:szCs w:val="24"/>
        </w:rPr>
        <w:t>,</w:t>
      </w:r>
      <w:r w:rsidRPr="00CC68DB">
        <w:rPr>
          <w:rFonts w:ascii="Tahoma" w:hAnsi="Tahoma" w:cs="Tahoma"/>
          <w:szCs w:val="24"/>
        </w:rPr>
        <w:t xml:space="preserve"> </w:t>
      </w:r>
    </w:p>
    <w:p w14:paraId="3998AC8B" w14:textId="77777777" w:rsidR="00FB74E7" w:rsidRPr="00CC68DB" w:rsidRDefault="009E27FF" w:rsidP="00CC68DB">
      <w:pPr>
        <w:numPr>
          <w:ilvl w:val="1"/>
          <w:numId w:val="27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číslo a datum vystavení faktury</w:t>
      </w:r>
      <w:r w:rsidR="00751CEE" w:rsidRPr="00CC68DB">
        <w:rPr>
          <w:rFonts w:ascii="Tahoma" w:hAnsi="Tahoma" w:cs="Tahoma"/>
          <w:szCs w:val="24"/>
        </w:rPr>
        <w:t>,</w:t>
      </w:r>
      <w:r w:rsidRPr="00CC68DB">
        <w:rPr>
          <w:rFonts w:ascii="Tahoma" w:hAnsi="Tahoma" w:cs="Tahoma"/>
          <w:szCs w:val="24"/>
        </w:rPr>
        <w:t xml:space="preserve"> </w:t>
      </w:r>
    </w:p>
    <w:p w14:paraId="31202BAF" w14:textId="77777777" w:rsidR="00FB74E7" w:rsidRPr="00CC68DB" w:rsidRDefault="009E27FF" w:rsidP="00CC68DB">
      <w:pPr>
        <w:numPr>
          <w:ilvl w:val="1"/>
          <w:numId w:val="27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předmět plnění, jeho přesnou specifikaci</w:t>
      </w:r>
      <w:r w:rsidR="00751CEE" w:rsidRPr="00CC68DB">
        <w:rPr>
          <w:rFonts w:ascii="Tahoma" w:hAnsi="Tahoma" w:cs="Tahoma"/>
          <w:szCs w:val="24"/>
        </w:rPr>
        <w:t>,</w:t>
      </w:r>
      <w:r w:rsidRPr="00CC68DB">
        <w:rPr>
          <w:rFonts w:ascii="Tahoma" w:hAnsi="Tahoma" w:cs="Tahoma"/>
          <w:szCs w:val="24"/>
        </w:rPr>
        <w:t xml:space="preserve"> </w:t>
      </w:r>
    </w:p>
    <w:p w14:paraId="3A38B496" w14:textId="77777777" w:rsidR="00FB74E7" w:rsidRPr="00CC68DB" w:rsidRDefault="009E27FF" w:rsidP="00CC68DB">
      <w:pPr>
        <w:numPr>
          <w:ilvl w:val="1"/>
          <w:numId w:val="27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označení banky a čísla účtu, na který musí být zaplaceno</w:t>
      </w:r>
      <w:r w:rsidR="00751CEE" w:rsidRPr="00CC68DB">
        <w:rPr>
          <w:rFonts w:ascii="Tahoma" w:hAnsi="Tahoma" w:cs="Tahoma"/>
          <w:szCs w:val="24"/>
        </w:rPr>
        <w:t>,</w:t>
      </w:r>
      <w:r w:rsidRPr="00CC68DB">
        <w:rPr>
          <w:rFonts w:ascii="Tahoma" w:hAnsi="Tahoma" w:cs="Tahoma"/>
          <w:szCs w:val="24"/>
        </w:rPr>
        <w:t xml:space="preserve"> </w:t>
      </w:r>
    </w:p>
    <w:p w14:paraId="2C74BA6E" w14:textId="77777777" w:rsidR="00FB74E7" w:rsidRPr="00CC68DB" w:rsidRDefault="009E27FF" w:rsidP="00CC68DB">
      <w:pPr>
        <w:numPr>
          <w:ilvl w:val="1"/>
          <w:numId w:val="27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lastRenderedPageBreak/>
        <w:t>lhůtu splatnosti faktury</w:t>
      </w:r>
      <w:r w:rsidR="00751CEE" w:rsidRPr="00CC68DB">
        <w:rPr>
          <w:rFonts w:ascii="Tahoma" w:hAnsi="Tahoma" w:cs="Tahoma"/>
          <w:szCs w:val="24"/>
        </w:rPr>
        <w:t>,</w:t>
      </w:r>
      <w:r w:rsidRPr="00CC68DB">
        <w:rPr>
          <w:rFonts w:ascii="Tahoma" w:hAnsi="Tahoma" w:cs="Tahoma"/>
          <w:szCs w:val="24"/>
        </w:rPr>
        <w:t xml:space="preserve"> </w:t>
      </w:r>
    </w:p>
    <w:p w14:paraId="1520E2EF" w14:textId="77777777" w:rsidR="00FB74E7" w:rsidRPr="00CC68DB" w:rsidRDefault="009E27FF" w:rsidP="00CC68DB">
      <w:pPr>
        <w:numPr>
          <w:ilvl w:val="1"/>
          <w:numId w:val="27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označení osoby, která fakturu vyhotovila, včetně jejího podpisu a kontaktního telefonu</w:t>
      </w:r>
      <w:r w:rsidR="00751CEE" w:rsidRPr="00CC68DB">
        <w:rPr>
          <w:rFonts w:ascii="Tahoma" w:hAnsi="Tahoma" w:cs="Tahoma"/>
          <w:szCs w:val="24"/>
        </w:rPr>
        <w:t>,</w:t>
      </w:r>
      <w:r w:rsidRPr="00CC68DB">
        <w:rPr>
          <w:rFonts w:ascii="Tahoma" w:hAnsi="Tahoma" w:cs="Tahoma"/>
          <w:szCs w:val="24"/>
        </w:rPr>
        <w:t xml:space="preserve"> </w:t>
      </w:r>
    </w:p>
    <w:p w14:paraId="29AE9D8D" w14:textId="6CB086C6" w:rsidR="00FB74E7" w:rsidRPr="00CC68DB" w:rsidRDefault="009E27FF" w:rsidP="00CC68DB">
      <w:pPr>
        <w:numPr>
          <w:ilvl w:val="1"/>
          <w:numId w:val="27"/>
        </w:numPr>
        <w:spacing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IČ</w:t>
      </w:r>
      <w:r w:rsidR="00CC68DB" w:rsidRPr="00CC68DB">
        <w:rPr>
          <w:rFonts w:ascii="Tahoma" w:hAnsi="Tahoma" w:cs="Tahoma"/>
          <w:szCs w:val="24"/>
        </w:rPr>
        <w:t>O</w:t>
      </w:r>
      <w:r w:rsidRPr="00CC68DB">
        <w:rPr>
          <w:rFonts w:ascii="Tahoma" w:hAnsi="Tahoma" w:cs="Tahoma"/>
          <w:szCs w:val="24"/>
        </w:rPr>
        <w:t xml:space="preserve"> a DIČ kupujícího a prodávajícího, jejich přesné názvy a sídlo</w:t>
      </w:r>
      <w:r w:rsidR="00751CEE" w:rsidRPr="00CC68DB">
        <w:rPr>
          <w:rFonts w:ascii="Tahoma" w:hAnsi="Tahoma" w:cs="Tahoma"/>
          <w:szCs w:val="24"/>
        </w:rPr>
        <w:t>.</w:t>
      </w:r>
      <w:r w:rsidRPr="00CC68DB">
        <w:rPr>
          <w:rFonts w:ascii="Tahoma" w:hAnsi="Tahoma" w:cs="Tahoma"/>
          <w:szCs w:val="24"/>
        </w:rPr>
        <w:t xml:space="preserve"> </w:t>
      </w:r>
    </w:p>
    <w:p w14:paraId="2ADF02F0" w14:textId="77777777" w:rsidR="00FB74E7" w:rsidRPr="00CC68DB" w:rsidRDefault="009E27FF" w:rsidP="00CC68DB">
      <w:pPr>
        <w:numPr>
          <w:ilvl w:val="0"/>
          <w:numId w:val="27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Lhůta splatnosti faktury je dohodou stanovena na 14 kalendářních dnů ode dne vystavení faktury. Stejná lhůta splatnosti platí i při placení jiných plateb (např. úroků z prodlení, smluvních pokut, náhrad škody aj.). </w:t>
      </w:r>
    </w:p>
    <w:p w14:paraId="48808D6D" w14:textId="0D11E323" w:rsidR="00FB74E7" w:rsidRPr="00CC68DB" w:rsidRDefault="009E27FF" w:rsidP="00CC68DB">
      <w:pPr>
        <w:numPr>
          <w:ilvl w:val="0"/>
          <w:numId w:val="27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Nebude-li faktura obsahovat některou povinnou nebo dohodnutou náležitost nebo bude chybně vyúčtována cena nebo DPH, je kupující oprávněn fakturu před uplynutím lhůty splatnosti vrátit druhé smluvní straně k provedení opravy. Ve vrácené faktuře vyznačí důvod vrácení. Prodávající provede opravu vy</w:t>
      </w:r>
      <w:r w:rsidR="00E816EC" w:rsidRPr="00CC68DB">
        <w:rPr>
          <w:rFonts w:ascii="Tahoma" w:hAnsi="Tahoma" w:cs="Tahoma"/>
          <w:szCs w:val="24"/>
        </w:rPr>
        <w:t xml:space="preserve">stavením nové faktury. Od doby </w:t>
      </w:r>
      <w:r w:rsidRPr="00CC68DB">
        <w:rPr>
          <w:rFonts w:ascii="Tahoma" w:hAnsi="Tahoma" w:cs="Tahoma"/>
          <w:szCs w:val="24"/>
        </w:rPr>
        <w:t xml:space="preserve">odeslání vadné faktury přestává běžet původní lhůta splatnosti. Celá lhůta splatnosti běží opět ode dne </w:t>
      </w:r>
      <w:r w:rsidR="001251EB">
        <w:rPr>
          <w:rFonts w:ascii="Tahoma" w:hAnsi="Tahoma" w:cs="Tahoma"/>
          <w:szCs w:val="24"/>
        </w:rPr>
        <w:t>vystavení</w:t>
      </w:r>
      <w:r w:rsidRPr="00CC68DB">
        <w:rPr>
          <w:rFonts w:ascii="Tahoma" w:hAnsi="Tahoma" w:cs="Tahoma"/>
          <w:szCs w:val="24"/>
        </w:rPr>
        <w:t xml:space="preserve"> nově vyhotovené faktury kupujícímu. </w:t>
      </w:r>
    </w:p>
    <w:p w14:paraId="06BE5915" w14:textId="6D3324F9" w:rsidR="002B6290" w:rsidRPr="00CC68DB" w:rsidRDefault="000E64ED" w:rsidP="00CC68DB">
      <w:pPr>
        <w:numPr>
          <w:ilvl w:val="0"/>
          <w:numId w:val="27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Prodávající</w:t>
      </w:r>
      <w:r w:rsidR="002B6290" w:rsidRPr="00CC68DB">
        <w:rPr>
          <w:rFonts w:ascii="Tahoma" w:hAnsi="Tahoma" w:cs="Tahoma"/>
          <w:szCs w:val="24"/>
        </w:rPr>
        <w:t xml:space="preserve"> jako plátce daně z přidané hodnoty podpisem této smlouvy prohlašuje, že splnil svou povinnost stanovenou mu zákonem č. 235/2004 Sb., o dani z přidané hodnoty, v platném znění, k oznámení čísel svých bankovních účtů používaných pro ekonomickou činnost svému správci daně a zavazuje se na faktuř</w:t>
      </w:r>
      <w:r w:rsidR="00C119E6" w:rsidRPr="00CC68DB">
        <w:rPr>
          <w:rFonts w:ascii="Tahoma" w:hAnsi="Tahoma" w:cs="Tahoma"/>
          <w:szCs w:val="24"/>
        </w:rPr>
        <w:t>e</w:t>
      </w:r>
      <w:r w:rsidR="002B6290" w:rsidRPr="00CC68DB">
        <w:rPr>
          <w:rFonts w:ascii="Tahoma" w:hAnsi="Tahoma" w:cs="Tahoma"/>
          <w:szCs w:val="24"/>
        </w:rPr>
        <w:t xml:space="preserve"> – daňovém dokladu</w:t>
      </w:r>
      <w:r w:rsidR="00C119E6" w:rsidRPr="00CC68DB">
        <w:rPr>
          <w:rFonts w:ascii="Tahoma" w:hAnsi="Tahoma" w:cs="Tahoma"/>
          <w:szCs w:val="24"/>
        </w:rPr>
        <w:t>, který</w:t>
      </w:r>
      <w:r w:rsidR="002B6290" w:rsidRPr="00CC68DB">
        <w:rPr>
          <w:rFonts w:ascii="Tahoma" w:hAnsi="Tahoma" w:cs="Tahoma"/>
          <w:szCs w:val="24"/>
        </w:rPr>
        <w:t xml:space="preserve"> bude vystav</w:t>
      </w:r>
      <w:r w:rsidR="00C119E6" w:rsidRPr="00CC68DB">
        <w:rPr>
          <w:rFonts w:ascii="Tahoma" w:hAnsi="Tahoma" w:cs="Tahoma"/>
          <w:szCs w:val="24"/>
        </w:rPr>
        <w:t xml:space="preserve">en </w:t>
      </w:r>
      <w:r w:rsidR="002B6290" w:rsidRPr="00CC68DB">
        <w:rPr>
          <w:rFonts w:ascii="Tahoma" w:hAnsi="Tahoma" w:cs="Tahoma"/>
          <w:szCs w:val="24"/>
        </w:rPr>
        <w:t>dle této smlouvy uvádět pro platb</w:t>
      </w:r>
      <w:r w:rsidR="00C119E6" w:rsidRPr="00CC68DB">
        <w:rPr>
          <w:rFonts w:ascii="Tahoma" w:hAnsi="Tahoma" w:cs="Tahoma"/>
          <w:szCs w:val="24"/>
        </w:rPr>
        <w:t>u vždy výhradně to číslo účtu, které bylo</w:t>
      </w:r>
      <w:r w:rsidR="002B6290" w:rsidRPr="00CC68DB">
        <w:rPr>
          <w:rFonts w:ascii="Tahoma" w:hAnsi="Tahoma" w:cs="Tahoma"/>
          <w:szCs w:val="24"/>
        </w:rPr>
        <w:t xml:space="preserve"> oznámen</w:t>
      </w:r>
      <w:r w:rsidR="00C119E6" w:rsidRPr="00CC68DB">
        <w:rPr>
          <w:rFonts w:ascii="Tahoma" w:hAnsi="Tahoma" w:cs="Tahoma"/>
          <w:szCs w:val="24"/>
        </w:rPr>
        <w:t>o</w:t>
      </w:r>
      <w:r w:rsidR="002B6290" w:rsidRPr="00CC68DB">
        <w:rPr>
          <w:rFonts w:ascii="Tahoma" w:hAnsi="Tahoma" w:cs="Tahoma"/>
          <w:szCs w:val="24"/>
        </w:rPr>
        <w:t xml:space="preserve"> příslušné</w:t>
      </w:r>
      <w:r w:rsidR="001251EB">
        <w:rPr>
          <w:rFonts w:ascii="Tahoma" w:hAnsi="Tahoma" w:cs="Tahoma"/>
          <w:szCs w:val="24"/>
        </w:rPr>
        <w:t>mu správci daně a jím zveřejněno</w:t>
      </w:r>
      <w:r w:rsidR="002B6290" w:rsidRPr="00CC68DB">
        <w:rPr>
          <w:rFonts w:ascii="Tahoma" w:hAnsi="Tahoma" w:cs="Tahoma"/>
          <w:szCs w:val="24"/>
        </w:rPr>
        <w:t xml:space="preserve"> v databázi umožňující dálkový přístup.</w:t>
      </w:r>
    </w:p>
    <w:p w14:paraId="4F6C1CDF" w14:textId="77777777" w:rsidR="00FB74E7" w:rsidRPr="00CC68DB" w:rsidRDefault="009E27FF" w:rsidP="00CC68DB">
      <w:pPr>
        <w:numPr>
          <w:ilvl w:val="0"/>
          <w:numId w:val="27"/>
        </w:numPr>
        <w:spacing w:before="240" w:after="0"/>
        <w:ind w:right="82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Povinnost zaplatit cenu zboží je splněna dnem odepsání příslušné částky z účtu kupujícího ve prospěch účtu prodávajícího. </w:t>
      </w:r>
    </w:p>
    <w:p w14:paraId="019C713B" w14:textId="77777777" w:rsidR="0056173D" w:rsidRDefault="00BA2002" w:rsidP="000E64ED">
      <w:pPr>
        <w:spacing w:after="0" w:line="259" w:lineRule="auto"/>
        <w:ind w:left="426" w:hanging="426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69D219BD" w14:textId="414CEC18" w:rsidR="00537071" w:rsidRPr="00537071" w:rsidRDefault="004E0850" w:rsidP="00537071">
      <w:pPr>
        <w:spacing w:after="0" w:line="259" w:lineRule="auto"/>
        <w:ind w:left="426" w:hanging="426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I</w:t>
      </w:r>
      <w:r w:rsidR="00537071" w:rsidRPr="00537071">
        <w:rPr>
          <w:rFonts w:ascii="Tahoma" w:hAnsi="Tahoma" w:cs="Tahoma"/>
          <w:b/>
          <w:szCs w:val="24"/>
        </w:rPr>
        <w:t>X.</w:t>
      </w:r>
    </w:p>
    <w:p w14:paraId="3C32682A" w14:textId="77777777" w:rsidR="00537071" w:rsidRPr="00537071" w:rsidRDefault="00537071" w:rsidP="00537071">
      <w:pPr>
        <w:spacing w:after="0" w:line="259" w:lineRule="auto"/>
        <w:ind w:left="426" w:hanging="426"/>
        <w:jc w:val="center"/>
        <w:rPr>
          <w:rFonts w:ascii="Tahoma" w:hAnsi="Tahoma" w:cs="Tahoma"/>
          <w:b/>
          <w:szCs w:val="24"/>
        </w:rPr>
      </w:pPr>
      <w:r w:rsidRPr="00537071">
        <w:rPr>
          <w:rFonts w:ascii="Tahoma" w:hAnsi="Tahoma" w:cs="Tahoma"/>
          <w:b/>
          <w:szCs w:val="24"/>
        </w:rPr>
        <w:t>Závěrečná ustanovení</w:t>
      </w:r>
    </w:p>
    <w:p w14:paraId="74D2DA70" w14:textId="77777777" w:rsidR="00537071" w:rsidRPr="00537071" w:rsidRDefault="00537071" w:rsidP="00537071">
      <w:pPr>
        <w:spacing w:after="0" w:line="259" w:lineRule="auto"/>
        <w:ind w:left="426" w:hanging="426"/>
        <w:jc w:val="left"/>
        <w:rPr>
          <w:rFonts w:ascii="Tahoma" w:hAnsi="Tahoma" w:cs="Tahoma"/>
          <w:b/>
          <w:szCs w:val="24"/>
        </w:rPr>
      </w:pPr>
    </w:p>
    <w:p w14:paraId="2D40020B" w14:textId="1F3CB782" w:rsidR="008A18B2" w:rsidRPr="00284D07" w:rsidRDefault="008A18B2" w:rsidP="008A18B2">
      <w:pPr>
        <w:pStyle w:val="Odstavecseseznamem"/>
        <w:numPr>
          <w:ilvl w:val="0"/>
          <w:numId w:val="30"/>
        </w:numPr>
        <w:spacing w:after="120" w:line="259" w:lineRule="auto"/>
        <w:ind w:left="357" w:hanging="357"/>
        <w:contextualSpacing w:val="0"/>
        <w:rPr>
          <w:rFonts w:ascii="Tahoma" w:hAnsi="Tahoma" w:cs="Tahoma"/>
          <w:bCs/>
          <w:szCs w:val="24"/>
        </w:rPr>
      </w:pPr>
      <w:r w:rsidRPr="00284D07">
        <w:rPr>
          <w:rFonts w:ascii="Tahoma" w:hAnsi="Tahoma" w:cs="Tahoma"/>
          <w:bCs/>
          <w:szCs w:val="24"/>
        </w:rPr>
        <w:t xml:space="preserve">Smluvní strany se v souladu s ustanovením § </w:t>
      </w:r>
      <w:r w:rsidR="000C4397">
        <w:rPr>
          <w:rFonts w:ascii="Tahoma" w:hAnsi="Tahoma" w:cs="Tahoma"/>
          <w:bCs/>
          <w:szCs w:val="24"/>
        </w:rPr>
        <w:t>2076</w:t>
      </w:r>
      <w:r w:rsidRPr="00284D07">
        <w:rPr>
          <w:rFonts w:ascii="Tahoma" w:hAnsi="Tahoma" w:cs="Tahoma"/>
          <w:bCs/>
          <w:szCs w:val="24"/>
        </w:rPr>
        <w:t xml:space="preserve"> zákona č. 89/2012 Sb., občanský zákoník, ve znění pozdějších předpisů, dohodly, že se rozsah a obsah vzájemných práv a povinností z této smlouvy vyplývajících, není-li v této smlouvě stanoveno jinak, se bude řídit příslušnými ustanoveními citovaného zákona. </w:t>
      </w:r>
    </w:p>
    <w:p w14:paraId="0B9B3977" w14:textId="77777777" w:rsidR="008A18B2" w:rsidRPr="00284D07" w:rsidRDefault="008A18B2" w:rsidP="008A18B2">
      <w:pPr>
        <w:pStyle w:val="Odstavecseseznamem"/>
        <w:numPr>
          <w:ilvl w:val="0"/>
          <w:numId w:val="30"/>
        </w:numPr>
        <w:spacing w:after="120" w:line="259" w:lineRule="auto"/>
        <w:ind w:left="357" w:hanging="357"/>
        <w:contextualSpacing w:val="0"/>
        <w:rPr>
          <w:rFonts w:ascii="Tahoma" w:hAnsi="Tahoma" w:cs="Tahoma"/>
          <w:bCs/>
          <w:szCs w:val="24"/>
        </w:rPr>
      </w:pPr>
      <w:r w:rsidRPr="00284D07">
        <w:rPr>
          <w:rFonts w:ascii="Tahoma" w:hAnsi="Tahoma" w:cs="Tahoma"/>
          <w:bCs/>
          <w:szCs w:val="24"/>
        </w:rPr>
        <w:t xml:space="preserve">Smluvní strany prohlašují, že údaje uvedené v čl. I. této smlouvy a taktéž oprávnění k podnikání jsou v souladu s právní skutečností v době uzavření smlouvy. Smluvní strany se zavazují, že změny dotčených údajů oznámí písemně bez prodlení druhé smluvní straně. </w:t>
      </w:r>
    </w:p>
    <w:p w14:paraId="5CF8390F" w14:textId="77777777" w:rsidR="008A18B2" w:rsidRPr="00284D07" w:rsidRDefault="008A18B2" w:rsidP="008A18B2">
      <w:pPr>
        <w:pStyle w:val="Odstavecseseznamem"/>
        <w:numPr>
          <w:ilvl w:val="0"/>
          <w:numId w:val="30"/>
        </w:numPr>
        <w:spacing w:after="120" w:line="259" w:lineRule="auto"/>
        <w:ind w:left="357" w:hanging="357"/>
        <w:contextualSpacing w:val="0"/>
        <w:rPr>
          <w:rFonts w:ascii="Tahoma" w:hAnsi="Tahoma" w:cs="Tahoma"/>
          <w:bCs/>
          <w:szCs w:val="24"/>
        </w:rPr>
      </w:pPr>
      <w:r w:rsidRPr="00284D07">
        <w:rPr>
          <w:rFonts w:ascii="Tahoma" w:hAnsi="Tahoma" w:cs="Tahoma"/>
          <w:bCs/>
          <w:szCs w:val="24"/>
        </w:rPr>
        <w:t>Smluvní strany prohlašují, že osoby podepisující tuto smlouvu jsou k tomuto právnímu jednání oprávněny.</w:t>
      </w:r>
    </w:p>
    <w:p w14:paraId="39B1E272" w14:textId="77777777" w:rsidR="008A18B2" w:rsidRPr="00284D07" w:rsidRDefault="008A18B2" w:rsidP="008A18B2">
      <w:pPr>
        <w:pStyle w:val="Odstavecseseznamem"/>
        <w:numPr>
          <w:ilvl w:val="0"/>
          <w:numId w:val="30"/>
        </w:numPr>
        <w:spacing w:after="120" w:line="259" w:lineRule="auto"/>
        <w:ind w:left="357" w:hanging="357"/>
        <w:contextualSpacing w:val="0"/>
        <w:rPr>
          <w:rFonts w:ascii="Tahoma" w:hAnsi="Tahoma" w:cs="Tahoma"/>
          <w:bCs/>
          <w:szCs w:val="24"/>
        </w:rPr>
      </w:pPr>
      <w:r w:rsidRPr="00284D07">
        <w:rPr>
          <w:rFonts w:ascii="Tahoma" w:hAnsi="Tahoma" w:cs="Tahoma"/>
          <w:bCs/>
          <w:szCs w:val="24"/>
        </w:rPr>
        <w:t>Smluvní strany berou na vědomí, že podléhá-li tato smlouva povinnému zveřejnění v registru smluv v souladu se zákonem o registru smluv, nabude tato smlouva účinnosti dnem zveřejnění.</w:t>
      </w:r>
    </w:p>
    <w:p w14:paraId="7848FBC3" w14:textId="77777777" w:rsidR="008A18B2" w:rsidRPr="00284D07" w:rsidRDefault="008A18B2" w:rsidP="008A18B2">
      <w:pPr>
        <w:pStyle w:val="Odstavecseseznamem"/>
        <w:numPr>
          <w:ilvl w:val="0"/>
          <w:numId w:val="30"/>
        </w:numPr>
        <w:spacing w:after="120" w:line="259" w:lineRule="auto"/>
        <w:ind w:left="357" w:hanging="357"/>
        <w:contextualSpacing w:val="0"/>
        <w:rPr>
          <w:rFonts w:ascii="Tahoma" w:hAnsi="Tahoma" w:cs="Tahoma"/>
          <w:bCs/>
          <w:szCs w:val="24"/>
        </w:rPr>
      </w:pPr>
      <w:r w:rsidRPr="00284D07">
        <w:rPr>
          <w:rFonts w:ascii="Tahoma" w:hAnsi="Tahoma" w:cs="Tahoma"/>
          <w:bCs/>
          <w:szCs w:val="24"/>
        </w:rPr>
        <w:lastRenderedPageBreak/>
        <w:t xml:space="preserve">Smluvní strany souhlasí, že podléhá-li tato smlouva povinnému zveřejnění v registru smluv v souladu se zákonem o registru smluv, se zveřejněním celého obsahu Smlouvy včetně jejích dodatků s tím, že smluvní strana, která tuto smlouvu zveřejňuje, učiní nezbytná opatření ke znečitelnění těch identifikačních údajů, o kterých to stanoví příslušné právní předpisy České republiky, případně ke znečitelnění dalších údajů, jejichž znečitelnění výslovně smluvní strana vyžaduje. </w:t>
      </w:r>
    </w:p>
    <w:p w14:paraId="22EF6B91" w14:textId="77777777" w:rsidR="008A18B2" w:rsidRPr="00284D07" w:rsidRDefault="008A18B2" w:rsidP="008A18B2">
      <w:pPr>
        <w:pStyle w:val="Odstavecseseznamem"/>
        <w:numPr>
          <w:ilvl w:val="0"/>
          <w:numId w:val="30"/>
        </w:numPr>
        <w:spacing w:after="120" w:line="259" w:lineRule="auto"/>
        <w:ind w:left="357" w:hanging="357"/>
        <w:contextualSpacing w:val="0"/>
        <w:rPr>
          <w:rFonts w:ascii="Tahoma" w:hAnsi="Tahoma" w:cs="Tahoma"/>
          <w:bCs/>
          <w:szCs w:val="24"/>
        </w:rPr>
      </w:pPr>
      <w:r w:rsidRPr="00284D07">
        <w:rPr>
          <w:rFonts w:ascii="Tahoma" w:hAnsi="Tahoma" w:cs="Tahoma"/>
          <w:bCs/>
          <w:szCs w:val="24"/>
        </w:rPr>
        <w:t>Nepodléhá-li tato smlouva povinnému zveřejnění v registru smluv, nabývá platnosti a účinnosti dnem podpisu smlouvy oběma smluvními stranami.</w:t>
      </w:r>
    </w:p>
    <w:p w14:paraId="55FE59BD" w14:textId="77777777" w:rsidR="008A18B2" w:rsidRPr="00284D07" w:rsidRDefault="008A18B2" w:rsidP="008A18B2">
      <w:pPr>
        <w:pStyle w:val="Odstavecseseznamem"/>
        <w:numPr>
          <w:ilvl w:val="0"/>
          <w:numId w:val="30"/>
        </w:numPr>
        <w:spacing w:after="120" w:line="259" w:lineRule="auto"/>
        <w:ind w:left="357" w:hanging="357"/>
        <w:contextualSpacing w:val="0"/>
        <w:rPr>
          <w:rFonts w:ascii="Tahoma" w:hAnsi="Tahoma" w:cs="Tahoma"/>
          <w:bCs/>
          <w:szCs w:val="24"/>
        </w:rPr>
      </w:pPr>
      <w:r w:rsidRPr="00284D07">
        <w:rPr>
          <w:rFonts w:ascii="Tahoma" w:hAnsi="Tahoma" w:cs="Tahoma"/>
          <w:bCs/>
          <w:szCs w:val="24"/>
        </w:rPr>
        <w:t>DISTEP a.s. tímto informuje, že v případě povinnosti  k registraci smlouvy dle zákona č. 340/2015 Sb., o zvláštních podmínkách účinnosti některých smluv, uveřejňování těchto smluv a o registru smluv (zákon o registru smluv), ve znění pozdějších předpisů (dále jen „zákon o registru smluv“), zpracovává a shromažďuje ve smyslu ustanovení § 5 odst. 2 písm. b) zákona č. 101/2000 Sb., o ochraně osobních údajů a změně některých zákonů, ve znění pozdějších předpisů, osobní údaje smluvních stran za účelem realizace této smlouvy a zákona o registru smluv a smluvní strany toto zpracování osobních údajů umožní a vyjadřují s tímto zpracováním výslovný souhlas. Poskytnuté osobní údaje budou využity výhradně pro účely realizace této smlouvy a zákona o registru smluv v souladu s platnou legislativou.</w:t>
      </w:r>
    </w:p>
    <w:p w14:paraId="19C58D1E" w14:textId="77777777" w:rsidR="008A18B2" w:rsidRPr="00284D07" w:rsidRDefault="008A18B2" w:rsidP="008A18B2">
      <w:pPr>
        <w:pStyle w:val="Odstavecseseznamem"/>
        <w:numPr>
          <w:ilvl w:val="0"/>
          <w:numId w:val="30"/>
        </w:numPr>
        <w:spacing w:after="120" w:line="259" w:lineRule="auto"/>
        <w:ind w:left="357" w:hanging="357"/>
        <w:contextualSpacing w:val="0"/>
        <w:rPr>
          <w:rFonts w:ascii="Tahoma" w:hAnsi="Tahoma" w:cs="Tahoma"/>
          <w:bCs/>
          <w:szCs w:val="24"/>
        </w:rPr>
      </w:pPr>
      <w:r w:rsidRPr="00284D07">
        <w:rPr>
          <w:rFonts w:ascii="Tahoma" w:hAnsi="Tahoma" w:cs="Tahoma"/>
          <w:bCs/>
          <w:szCs w:val="24"/>
        </w:rPr>
        <w:t>Objednatel a zhotovitel se zavazují, že obchodní a technické informace neuvedené v této smlouvě, které jim byly svěřeny smluvním partnerem, nezpřístupní třetím osobám bez jeho písemného souhlasu anebo tyto informace nepoužije pro jiné účely než pro plnění podmínek této smlouvy.</w:t>
      </w:r>
    </w:p>
    <w:p w14:paraId="4AC36920" w14:textId="77777777" w:rsidR="008A18B2" w:rsidRPr="00284D07" w:rsidRDefault="008A18B2" w:rsidP="008A18B2">
      <w:pPr>
        <w:pStyle w:val="Odstavecseseznamem"/>
        <w:numPr>
          <w:ilvl w:val="0"/>
          <w:numId w:val="30"/>
        </w:numPr>
        <w:spacing w:after="120" w:line="259" w:lineRule="auto"/>
        <w:ind w:left="357" w:hanging="357"/>
        <w:contextualSpacing w:val="0"/>
        <w:rPr>
          <w:rFonts w:ascii="Tahoma" w:hAnsi="Tahoma" w:cs="Tahoma"/>
          <w:bCs/>
          <w:szCs w:val="24"/>
        </w:rPr>
      </w:pPr>
      <w:r w:rsidRPr="00284D07">
        <w:rPr>
          <w:rFonts w:ascii="Tahoma" w:hAnsi="Tahoma" w:cs="Tahoma"/>
          <w:bCs/>
          <w:szCs w:val="24"/>
        </w:rPr>
        <w:t>Smluvní strany se dohodly, že práva a povinnosti neupravené touto smlouvou se budou řídit odpovídajícími ustanoveními občanského zákoníku.</w:t>
      </w:r>
    </w:p>
    <w:p w14:paraId="45A4D76D" w14:textId="77777777" w:rsidR="008A18B2" w:rsidRPr="00284D07" w:rsidRDefault="008A18B2" w:rsidP="008A18B2">
      <w:pPr>
        <w:pStyle w:val="Odstavecseseznamem"/>
        <w:numPr>
          <w:ilvl w:val="0"/>
          <w:numId w:val="30"/>
        </w:numPr>
        <w:spacing w:after="120" w:line="259" w:lineRule="auto"/>
        <w:ind w:left="357" w:hanging="357"/>
        <w:contextualSpacing w:val="0"/>
        <w:rPr>
          <w:rFonts w:ascii="Tahoma" w:hAnsi="Tahoma" w:cs="Tahoma"/>
          <w:bCs/>
          <w:szCs w:val="24"/>
        </w:rPr>
      </w:pPr>
      <w:r w:rsidRPr="00284D07">
        <w:rPr>
          <w:rFonts w:ascii="Tahoma" w:hAnsi="Tahoma" w:cs="Tahoma"/>
          <w:bCs/>
          <w:szCs w:val="24"/>
        </w:rPr>
        <w:t>V případě, že k odstranění případného sporu ze smlouvy nedojde smírnou cestou, smluvní strany sjednávají, že všechny spory vznikající z této smlouvy a v souvislosti s ní budou řešeny místně příslušným soudem, v jehož obvodu je sídlo objednatele.</w:t>
      </w:r>
    </w:p>
    <w:p w14:paraId="5FE95287" w14:textId="2BDCF5C4" w:rsidR="008A18B2" w:rsidRPr="00284D07" w:rsidRDefault="008A18B2" w:rsidP="008A18B2">
      <w:pPr>
        <w:pStyle w:val="Odstavecseseznamem"/>
        <w:numPr>
          <w:ilvl w:val="0"/>
          <w:numId w:val="30"/>
        </w:numPr>
        <w:spacing w:after="120" w:line="259" w:lineRule="auto"/>
        <w:ind w:left="357" w:hanging="357"/>
        <w:contextualSpacing w:val="0"/>
        <w:rPr>
          <w:rFonts w:ascii="Tahoma" w:hAnsi="Tahoma" w:cs="Tahoma"/>
          <w:bCs/>
          <w:szCs w:val="24"/>
        </w:rPr>
      </w:pPr>
      <w:r w:rsidRPr="00284D07">
        <w:rPr>
          <w:rFonts w:ascii="Tahoma" w:hAnsi="Tahoma" w:cs="Tahoma"/>
          <w:bCs/>
          <w:szCs w:val="24"/>
        </w:rPr>
        <w:t xml:space="preserve">Tato smlouva je sepsána ve </w:t>
      </w:r>
      <w:r w:rsidR="000C4397">
        <w:rPr>
          <w:rFonts w:ascii="Tahoma" w:hAnsi="Tahoma" w:cs="Tahoma"/>
          <w:bCs/>
          <w:szCs w:val="24"/>
        </w:rPr>
        <w:t>dvou</w:t>
      </w:r>
      <w:r w:rsidRPr="00284D07">
        <w:rPr>
          <w:rFonts w:ascii="Tahoma" w:hAnsi="Tahoma" w:cs="Tahoma"/>
          <w:bCs/>
          <w:szCs w:val="24"/>
        </w:rPr>
        <w:t xml:space="preserve"> vyhotoveních, z nichž každá strana obdrží </w:t>
      </w:r>
      <w:r w:rsidR="000C4397">
        <w:rPr>
          <w:rFonts w:ascii="Tahoma" w:hAnsi="Tahoma" w:cs="Tahoma"/>
          <w:bCs/>
          <w:szCs w:val="24"/>
        </w:rPr>
        <w:t>jedno</w:t>
      </w:r>
      <w:r w:rsidRPr="00284D07">
        <w:rPr>
          <w:rFonts w:ascii="Tahoma" w:hAnsi="Tahoma" w:cs="Tahoma"/>
          <w:bCs/>
          <w:szCs w:val="24"/>
        </w:rPr>
        <w:t>.</w:t>
      </w:r>
    </w:p>
    <w:p w14:paraId="150FEE65" w14:textId="77777777" w:rsidR="008A18B2" w:rsidRPr="00284D07" w:rsidRDefault="008A18B2" w:rsidP="008A18B2">
      <w:pPr>
        <w:pStyle w:val="Odstavecseseznamem"/>
        <w:numPr>
          <w:ilvl w:val="0"/>
          <w:numId w:val="30"/>
        </w:numPr>
        <w:spacing w:after="120" w:line="259" w:lineRule="auto"/>
        <w:ind w:left="357" w:hanging="357"/>
        <w:contextualSpacing w:val="0"/>
        <w:rPr>
          <w:rFonts w:ascii="Tahoma" w:hAnsi="Tahoma" w:cs="Tahoma"/>
          <w:bCs/>
          <w:szCs w:val="24"/>
        </w:rPr>
      </w:pPr>
      <w:r w:rsidRPr="00284D07">
        <w:rPr>
          <w:rFonts w:ascii="Tahoma" w:hAnsi="Tahoma" w:cs="Tahoma"/>
          <w:bCs/>
          <w:szCs w:val="24"/>
        </w:rPr>
        <w:t>Obě strany prohlašují, že došlo k dohodě v celém rozsahu této smlouvy, což stvrzují podpisy svých oprávněných zástupců.</w:t>
      </w:r>
    </w:p>
    <w:p w14:paraId="1133CFF9" w14:textId="61710BE6" w:rsidR="00E1363E" w:rsidRDefault="00E816EC" w:rsidP="00537071">
      <w:pPr>
        <w:spacing w:after="0" w:line="259" w:lineRule="auto"/>
        <w:ind w:left="426" w:hanging="426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436A6B15" w14:textId="31EAA11E" w:rsidR="00E816EC" w:rsidRPr="00CC68DB" w:rsidRDefault="00FE675D" w:rsidP="00E7654E">
      <w:pPr>
        <w:pageBreakBefore/>
        <w:spacing w:after="0" w:line="259" w:lineRule="auto"/>
        <w:ind w:left="425" w:hanging="425"/>
        <w:jc w:val="left"/>
        <w:rPr>
          <w:rFonts w:ascii="Tahoma" w:hAnsi="Tahoma" w:cs="Tahoma"/>
          <w:b/>
          <w:szCs w:val="24"/>
        </w:rPr>
      </w:pPr>
      <w:r w:rsidRPr="00CC68DB">
        <w:rPr>
          <w:rFonts w:ascii="Tahoma" w:hAnsi="Tahoma" w:cs="Tahoma"/>
          <w:b/>
          <w:szCs w:val="24"/>
        </w:rPr>
        <w:lastRenderedPageBreak/>
        <w:t>Příloha</w:t>
      </w:r>
    </w:p>
    <w:p w14:paraId="49FE7506" w14:textId="1FBDCC2E" w:rsidR="008A18B2" w:rsidRPr="008A18B2" w:rsidRDefault="008A18B2" w:rsidP="008A18B2">
      <w:pPr>
        <w:ind w:left="426" w:hanging="426"/>
        <w:rPr>
          <w:rFonts w:ascii="Tahoma" w:hAnsi="Tahoma" w:cs="Tahoma"/>
          <w:szCs w:val="24"/>
        </w:rPr>
      </w:pPr>
      <w:r w:rsidRPr="008A18B2">
        <w:rPr>
          <w:rFonts w:ascii="Tahoma" w:hAnsi="Tahoma" w:cs="Tahoma"/>
          <w:szCs w:val="24"/>
        </w:rPr>
        <w:t xml:space="preserve">č. 1 – </w:t>
      </w:r>
      <w:r w:rsidR="00B42551">
        <w:rPr>
          <w:rFonts w:ascii="Tahoma" w:hAnsi="Tahoma" w:cs="Tahoma"/>
          <w:szCs w:val="24"/>
        </w:rPr>
        <w:t>Cenová nabídka</w:t>
      </w:r>
    </w:p>
    <w:p w14:paraId="41DC3E06" w14:textId="77777777" w:rsidR="008A18B2" w:rsidRPr="008A18B2" w:rsidRDefault="008A18B2" w:rsidP="008A18B2">
      <w:pPr>
        <w:ind w:left="426" w:hanging="426"/>
        <w:rPr>
          <w:rFonts w:ascii="Tahoma" w:hAnsi="Tahoma" w:cs="Tahoma"/>
          <w:szCs w:val="24"/>
        </w:rPr>
      </w:pPr>
      <w:r w:rsidRPr="008A18B2">
        <w:rPr>
          <w:rFonts w:ascii="Tahoma" w:hAnsi="Tahoma" w:cs="Tahoma"/>
          <w:szCs w:val="24"/>
        </w:rPr>
        <w:t>č. 2 – Povinná kritéria</w:t>
      </w:r>
    </w:p>
    <w:p w14:paraId="3B39230C" w14:textId="394433A9" w:rsidR="00C44305" w:rsidRDefault="008A18B2" w:rsidP="008A18B2">
      <w:pPr>
        <w:ind w:left="426" w:hanging="426"/>
        <w:rPr>
          <w:rFonts w:ascii="Tahoma" w:hAnsi="Tahoma" w:cs="Tahoma"/>
          <w:szCs w:val="24"/>
        </w:rPr>
      </w:pPr>
      <w:r w:rsidRPr="008A18B2">
        <w:rPr>
          <w:rFonts w:ascii="Tahoma" w:hAnsi="Tahoma" w:cs="Tahoma"/>
          <w:szCs w:val="24"/>
        </w:rPr>
        <w:t>č. 3 – Datagram</w:t>
      </w:r>
    </w:p>
    <w:p w14:paraId="12E600DB" w14:textId="1D293BA9" w:rsidR="00B42551" w:rsidRPr="00CC68DB" w:rsidRDefault="00B42551" w:rsidP="00B42551">
      <w:pPr>
        <w:ind w:left="426" w:hanging="426"/>
        <w:rPr>
          <w:rFonts w:ascii="Tahoma" w:hAnsi="Tahoma" w:cs="Tahoma"/>
          <w:szCs w:val="24"/>
        </w:rPr>
      </w:pPr>
      <w:r w:rsidRPr="008A18B2">
        <w:rPr>
          <w:rFonts w:ascii="Tahoma" w:hAnsi="Tahoma" w:cs="Tahoma"/>
          <w:szCs w:val="24"/>
        </w:rPr>
        <w:t xml:space="preserve">č. </w:t>
      </w:r>
      <w:r>
        <w:rPr>
          <w:rFonts w:ascii="Tahoma" w:hAnsi="Tahoma" w:cs="Tahoma"/>
          <w:szCs w:val="24"/>
        </w:rPr>
        <w:t>4</w:t>
      </w:r>
      <w:r w:rsidRPr="008A18B2">
        <w:rPr>
          <w:rFonts w:ascii="Tahoma" w:hAnsi="Tahoma" w:cs="Tahoma"/>
          <w:szCs w:val="24"/>
        </w:rPr>
        <w:t xml:space="preserve"> – Technická specifikace </w:t>
      </w:r>
      <w:r w:rsidRPr="00B42551">
        <w:rPr>
          <w:rFonts w:ascii="Tahoma" w:hAnsi="Tahoma" w:cs="Tahoma"/>
          <w:szCs w:val="24"/>
        </w:rPr>
        <w:t>komunikačních jednotek</w:t>
      </w:r>
    </w:p>
    <w:p w14:paraId="22220C9E" w14:textId="0745B536" w:rsidR="00E816EC" w:rsidRPr="00CC68DB" w:rsidRDefault="001A7E96" w:rsidP="000E64ED">
      <w:pPr>
        <w:ind w:left="426" w:hanging="426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4A215258" w14:textId="7BCE32B0" w:rsidR="00E816EC" w:rsidRPr="00CC68DB" w:rsidRDefault="005B6147" w:rsidP="009F13C2">
      <w:pPr>
        <w:spacing w:after="0" w:line="259" w:lineRule="auto"/>
        <w:ind w:left="426" w:hanging="426"/>
        <w:jc w:val="left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  <w:r w:rsidR="00E816EC" w:rsidRPr="00CC68DB">
        <w:rPr>
          <w:rFonts w:ascii="Tahoma" w:hAnsi="Tahoma" w:cs="Tahoma"/>
          <w:szCs w:val="24"/>
        </w:rPr>
        <w:t>V</w:t>
      </w:r>
      <w:r w:rsidR="00AF6ACD">
        <w:rPr>
          <w:rFonts w:ascii="Tahoma" w:hAnsi="Tahoma" w:cs="Tahoma"/>
          <w:szCs w:val="24"/>
        </w:rPr>
        <w:t> </w:t>
      </w:r>
      <w:r w:rsidR="00E1363E" w:rsidRPr="0020326C">
        <w:rPr>
          <w:rFonts w:ascii="Tahoma" w:hAnsi="Tahoma" w:cs="Tahoma"/>
          <w:szCs w:val="24"/>
          <w:highlight w:val="yellow"/>
        </w:rPr>
        <w:t>(doplnit)</w:t>
      </w:r>
      <w:r w:rsidR="00E1363E">
        <w:rPr>
          <w:rFonts w:ascii="Tahoma" w:hAnsi="Tahoma" w:cs="Tahoma"/>
          <w:szCs w:val="24"/>
        </w:rPr>
        <w:t xml:space="preserve"> dne </w:t>
      </w:r>
      <w:r w:rsidR="00E1363E" w:rsidRPr="0020326C">
        <w:rPr>
          <w:rFonts w:ascii="Tahoma" w:hAnsi="Tahoma" w:cs="Tahoma"/>
          <w:szCs w:val="24"/>
          <w:highlight w:val="yellow"/>
        </w:rPr>
        <w:t>(doplnit)</w:t>
      </w:r>
      <w:r w:rsidR="007C6627" w:rsidRPr="00CC68DB">
        <w:rPr>
          <w:rFonts w:ascii="Tahoma" w:hAnsi="Tahoma" w:cs="Tahoma"/>
          <w:szCs w:val="24"/>
        </w:rPr>
        <w:tab/>
      </w:r>
      <w:r w:rsidR="00E816EC" w:rsidRPr="00CC68DB">
        <w:rPr>
          <w:rFonts w:ascii="Tahoma" w:hAnsi="Tahoma" w:cs="Tahoma"/>
          <w:szCs w:val="24"/>
        </w:rPr>
        <w:t>Ve Frýdku-Místku</w:t>
      </w:r>
      <w:r w:rsidR="00E1363E">
        <w:rPr>
          <w:rFonts w:ascii="Tahoma" w:hAnsi="Tahoma" w:cs="Tahoma"/>
          <w:szCs w:val="24"/>
        </w:rPr>
        <w:t xml:space="preserve"> dne</w:t>
      </w:r>
    </w:p>
    <w:p w14:paraId="7B60D06F" w14:textId="77777777" w:rsidR="00E816EC" w:rsidRPr="00CC68DB" w:rsidRDefault="005B6147" w:rsidP="000E64ED">
      <w:pPr>
        <w:ind w:left="426" w:hanging="426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4C2923B1" w14:textId="77777777" w:rsidR="00E816EC" w:rsidRPr="00CC68DB" w:rsidRDefault="005B6147" w:rsidP="000E64ED">
      <w:pPr>
        <w:ind w:left="426" w:hanging="426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</w:t>
      </w:r>
    </w:p>
    <w:p w14:paraId="7572307D" w14:textId="48177D55" w:rsidR="00E816EC" w:rsidRPr="00CC68DB" w:rsidRDefault="005B6147" w:rsidP="000E64ED">
      <w:pPr>
        <w:ind w:left="426" w:hanging="426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 xml:space="preserve">   </w:t>
      </w:r>
    </w:p>
    <w:p w14:paraId="38BB3188" w14:textId="77777777" w:rsidR="00E816EC" w:rsidRPr="00CC68DB" w:rsidRDefault="00E816EC" w:rsidP="000E64ED">
      <w:pPr>
        <w:tabs>
          <w:tab w:val="left" w:pos="5103"/>
        </w:tabs>
        <w:ind w:left="426" w:hanging="426"/>
        <w:rPr>
          <w:rFonts w:ascii="Tahoma" w:hAnsi="Tahoma" w:cs="Tahoma"/>
          <w:szCs w:val="24"/>
        </w:rPr>
      </w:pPr>
      <w:r w:rsidRPr="00CC68DB">
        <w:rPr>
          <w:rFonts w:ascii="Tahoma" w:hAnsi="Tahoma" w:cs="Tahoma"/>
          <w:szCs w:val="24"/>
        </w:rPr>
        <w:t>………………………………………</w:t>
      </w:r>
      <w:r w:rsidRPr="00CC68DB">
        <w:rPr>
          <w:rFonts w:ascii="Tahoma" w:hAnsi="Tahoma" w:cs="Tahoma"/>
          <w:szCs w:val="24"/>
        </w:rPr>
        <w:tab/>
        <w:t>………………………………………</w:t>
      </w:r>
    </w:p>
    <w:p w14:paraId="00680DA5" w14:textId="1005B974" w:rsidR="00E816EC" w:rsidRPr="00CC68DB" w:rsidRDefault="005E78D2" w:rsidP="000E64ED">
      <w:pPr>
        <w:tabs>
          <w:tab w:val="left" w:pos="5103"/>
        </w:tabs>
        <w:ind w:left="426" w:hanging="426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Za prodávajícího</w:t>
      </w:r>
      <w:r>
        <w:rPr>
          <w:rFonts w:ascii="Tahoma" w:hAnsi="Tahoma" w:cs="Tahoma"/>
          <w:szCs w:val="24"/>
        </w:rPr>
        <w:tab/>
      </w:r>
      <w:r w:rsidR="00091B0E" w:rsidRPr="00CC68DB">
        <w:rPr>
          <w:rFonts w:ascii="Tahoma" w:hAnsi="Tahoma" w:cs="Tahoma"/>
          <w:szCs w:val="24"/>
        </w:rPr>
        <w:t>Za kupujícího</w:t>
      </w:r>
    </w:p>
    <w:p w14:paraId="32E02140" w14:textId="7E15BCDB" w:rsidR="00091B0E" w:rsidRPr="00CC68DB" w:rsidRDefault="00E1363E" w:rsidP="007C6627">
      <w:pPr>
        <w:tabs>
          <w:tab w:val="left" w:pos="5103"/>
        </w:tabs>
        <w:ind w:left="426" w:hanging="426"/>
        <w:rPr>
          <w:rFonts w:ascii="Tahoma" w:hAnsi="Tahoma" w:cs="Tahoma"/>
          <w:szCs w:val="24"/>
        </w:rPr>
      </w:pPr>
      <w:r w:rsidRPr="0020326C">
        <w:rPr>
          <w:rFonts w:ascii="Tahoma" w:hAnsi="Tahoma" w:cs="Tahoma"/>
          <w:szCs w:val="24"/>
          <w:highlight w:val="yellow"/>
        </w:rPr>
        <w:t>(doplnit)</w:t>
      </w:r>
      <w:r w:rsidR="00091B0E" w:rsidRPr="00CC68DB"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>JUDr</w:t>
      </w:r>
      <w:r w:rsidR="00CC68DB" w:rsidRPr="00CC68DB">
        <w:rPr>
          <w:rFonts w:ascii="Tahoma" w:hAnsi="Tahoma" w:cs="Tahoma"/>
          <w:szCs w:val="24"/>
        </w:rPr>
        <w:t xml:space="preserve">. </w:t>
      </w:r>
      <w:r w:rsidR="00091B0E" w:rsidRPr="00CC68DB">
        <w:rPr>
          <w:rFonts w:ascii="Tahoma" w:hAnsi="Tahoma" w:cs="Tahoma"/>
          <w:szCs w:val="24"/>
        </w:rPr>
        <w:t xml:space="preserve">Ing. </w:t>
      </w:r>
      <w:r w:rsidR="00CC68DB" w:rsidRPr="00CC68DB">
        <w:rPr>
          <w:rFonts w:ascii="Tahoma" w:hAnsi="Tahoma" w:cs="Tahoma"/>
          <w:szCs w:val="24"/>
        </w:rPr>
        <w:t>Jiří Čuda, MBA</w:t>
      </w:r>
      <w:r>
        <w:rPr>
          <w:rFonts w:ascii="Tahoma" w:hAnsi="Tahoma" w:cs="Tahoma"/>
          <w:szCs w:val="24"/>
        </w:rPr>
        <w:t>, LL.M.</w:t>
      </w:r>
    </w:p>
    <w:p w14:paraId="5B685177" w14:textId="51EF05D4" w:rsidR="00FB74E7" w:rsidRPr="00CC68DB" w:rsidRDefault="00E1363E" w:rsidP="007C6627">
      <w:pPr>
        <w:tabs>
          <w:tab w:val="left" w:pos="5103"/>
        </w:tabs>
        <w:ind w:left="426" w:hanging="426"/>
        <w:rPr>
          <w:rFonts w:ascii="Tahoma" w:hAnsi="Tahoma" w:cs="Tahoma"/>
          <w:szCs w:val="24"/>
        </w:rPr>
      </w:pPr>
      <w:r w:rsidRPr="0020326C">
        <w:rPr>
          <w:rFonts w:ascii="Tahoma" w:hAnsi="Tahoma" w:cs="Tahoma"/>
          <w:szCs w:val="24"/>
          <w:highlight w:val="yellow"/>
        </w:rPr>
        <w:t>(doplnit)</w:t>
      </w:r>
      <w:r w:rsidR="005E78D2">
        <w:rPr>
          <w:rFonts w:ascii="Tahoma" w:hAnsi="Tahoma" w:cs="Tahoma"/>
          <w:szCs w:val="24"/>
        </w:rPr>
        <w:tab/>
      </w:r>
      <w:r w:rsidR="00091B0E" w:rsidRPr="00CC68DB">
        <w:rPr>
          <w:rFonts w:ascii="Tahoma" w:hAnsi="Tahoma" w:cs="Tahoma"/>
          <w:szCs w:val="24"/>
        </w:rPr>
        <w:t xml:space="preserve">předseda </w:t>
      </w:r>
      <w:r w:rsidR="00E816EC" w:rsidRPr="00CC68DB">
        <w:rPr>
          <w:rFonts w:ascii="Tahoma" w:hAnsi="Tahoma" w:cs="Tahoma"/>
          <w:szCs w:val="24"/>
        </w:rPr>
        <w:t>představenstva</w:t>
      </w:r>
    </w:p>
    <w:sectPr w:rsidR="00FB74E7" w:rsidRPr="00CC68DB">
      <w:footerReference w:type="even" r:id="rId7"/>
      <w:footerReference w:type="default" r:id="rId8"/>
      <w:footerReference w:type="first" r:id="rId9"/>
      <w:pgSz w:w="11906" w:h="16838"/>
      <w:pgMar w:top="1416" w:right="1333" w:bottom="1529" w:left="1416" w:header="708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6AEF1" w14:textId="77777777" w:rsidR="00180584" w:rsidRDefault="00180584">
      <w:pPr>
        <w:spacing w:after="0" w:line="240" w:lineRule="auto"/>
      </w:pPr>
      <w:r>
        <w:separator/>
      </w:r>
    </w:p>
  </w:endnote>
  <w:endnote w:type="continuationSeparator" w:id="0">
    <w:p w14:paraId="73CE22B0" w14:textId="77777777" w:rsidR="00180584" w:rsidRDefault="0018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F97D" w14:textId="77777777" w:rsidR="00C70095" w:rsidRDefault="00C70095">
    <w:pPr>
      <w:spacing w:after="0" w:line="259" w:lineRule="auto"/>
      <w:ind w:left="0" w:right="8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2FDAD234" w14:textId="77777777" w:rsidR="00C70095" w:rsidRDefault="00C7009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3814B" w14:textId="77777777" w:rsidR="00C70095" w:rsidRPr="00C44305" w:rsidRDefault="00C70095">
    <w:pPr>
      <w:spacing w:after="0" w:line="259" w:lineRule="auto"/>
      <w:ind w:left="0" w:right="84" w:firstLine="0"/>
      <w:jc w:val="center"/>
      <w:rPr>
        <w:rFonts w:ascii="Tahoma" w:hAnsi="Tahoma" w:cs="Tahoma"/>
        <w:szCs w:val="24"/>
      </w:rPr>
    </w:pPr>
    <w:r w:rsidRPr="00C44305">
      <w:rPr>
        <w:rFonts w:ascii="Tahoma" w:hAnsi="Tahoma" w:cs="Tahoma"/>
        <w:szCs w:val="24"/>
      </w:rPr>
      <w:fldChar w:fldCharType="begin"/>
    </w:r>
    <w:r w:rsidRPr="00C44305">
      <w:rPr>
        <w:rFonts w:ascii="Tahoma" w:hAnsi="Tahoma" w:cs="Tahoma"/>
        <w:szCs w:val="24"/>
      </w:rPr>
      <w:instrText xml:space="preserve"> PAGE   \* MERGEFORMAT </w:instrText>
    </w:r>
    <w:r w:rsidRPr="00C44305">
      <w:rPr>
        <w:rFonts w:ascii="Tahoma" w:hAnsi="Tahoma" w:cs="Tahoma"/>
        <w:szCs w:val="24"/>
      </w:rPr>
      <w:fldChar w:fldCharType="separate"/>
    </w:r>
    <w:r w:rsidR="00BB730F" w:rsidRPr="00BB730F">
      <w:rPr>
        <w:rFonts w:ascii="Tahoma" w:eastAsia="Times New Roman" w:hAnsi="Tahoma" w:cs="Tahoma"/>
        <w:noProof/>
        <w:szCs w:val="24"/>
      </w:rPr>
      <w:t>6</w:t>
    </w:r>
    <w:r w:rsidRPr="00C44305">
      <w:rPr>
        <w:rFonts w:ascii="Tahoma" w:eastAsia="Times New Roman" w:hAnsi="Tahoma" w:cs="Tahoma"/>
        <w:szCs w:val="24"/>
      </w:rPr>
      <w:fldChar w:fldCharType="end"/>
    </w:r>
    <w:r w:rsidRPr="00C44305">
      <w:rPr>
        <w:rFonts w:ascii="Tahoma" w:eastAsia="Times New Roman" w:hAnsi="Tahoma" w:cs="Tahoma"/>
        <w:szCs w:val="24"/>
      </w:rPr>
      <w:t xml:space="preserve"> </w:t>
    </w:r>
  </w:p>
  <w:p w14:paraId="3763FE6D" w14:textId="77777777" w:rsidR="00C70095" w:rsidRDefault="00C7009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8510" w14:textId="77777777" w:rsidR="00C70095" w:rsidRDefault="00C70095">
    <w:pPr>
      <w:spacing w:after="0" w:line="259" w:lineRule="auto"/>
      <w:ind w:left="0" w:right="8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  <w:r>
      <w:rPr>
        <w:rFonts w:ascii="Times New Roman" w:eastAsia="Times New Roman" w:hAnsi="Times New Roman" w:cs="Times New Roman"/>
      </w:rPr>
      <w:t xml:space="preserve"> </w:t>
    </w:r>
  </w:p>
  <w:p w14:paraId="7F176C02" w14:textId="77777777" w:rsidR="00C70095" w:rsidRDefault="00C70095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8A4C5" w14:textId="77777777" w:rsidR="00180584" w:rsidRDefault="00180584">
      <w:pPr>
        <w:spacing w:after="0" w:line="240" w:lineRule="auto"/>
      </w:pPr>
      <w:r>
        <w:separator/>
      </w:r>
    </w:p>
  </w:footnote>
  <w:footnote w:type="continuationSeparator" w:id="0">
    <w:p w14:paraId="0BE3A42B" w14:textId="77777777" w:rsidR="00180584" w:rsidRDefault="001805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37B6"/>
    <w:multiLevelType w:val="hybridMultilevel"/>
    <w:tmpl w:val="2EE4709C"/>
    <w:lvl w:ilvl="0" w:tplc="3092C996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" w15:restartNumberingAfterBreak="0">
    <w:nsid w:val="079B75A4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030F38"/>
    <w:multiLevelType w:val="hybridMultilevel"/>
    <w:tmpl w:val="27AA1166"/>
    <w:lvl w:ilvl="0" w:tplc="BEA4449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14C35C">
      <w:start w:val="2"/>
      <w:numFmt w:val="lowerLetter"/>
      <w:lvlText w:val="%2)"/>
      <w:lvlJc w:val="left"/>
      <w:pPr>
        <w:ind w:left="5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B42044">
      <w:start w:val="1"/>
      <w:numFmt w:val="lowerRoman"/>
      <w:lvlText w:val="%3"/>
      <w:lvlJc w:val="left"/>
      <w:pPr>
        <w:ind w:left="1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B621F8">
      <w:start w:val="1"/>
      <w:numFmt w:val="decimal"/>
      <w:lvlText w:val="%4"/>
      <w:lvlJc w:val="left"/>
      <w:pPr>
        <w:ind w:left="2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0E0B0E">
      <w:start w:val="1"/>
      <w:numFmt w:val="lowerLetter"/>
      <w:lvlText w:val="%5"/>
      <w:lvlJc w:val="left"/>
      <w:pPr>
        <w:ind w:left="33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221254">
      <w:start w:val="1"/>
      <w:numFmt w:val="lowerRoman"/>
      <w:lvlText w:val="%6"/>
      <w:lvlJc w:val="left"/>
      <w:pPr>
        <w:ind w:left="40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A6C40C">
      <w:start w:val="1"/>
      <w:numFmt w:val="decimal"/>
      <w:lvlText w:val="%7"/>
      <w:lvlJc w:val="left"/>
      <w:pPr>
        <w:ind w:left="47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EA728C">
      <w:start w:val="1"/>
      <w:numFmt w:val="lowerLetter"/>
      <w:lvlText w:val="%8"/>
      <w:lvlJc w:val="left"/>
      <w:pPr>
        <w:ind w:left="54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0C898E">
      <w:start w:val="1"/>
      <w:numFmt w:val="lowerRoman"/>
      <w:lvlText w:val="%9"/>
      <w:lvlJc w:val="left"/>
      <w:pPr>
        <w:ind w:left="62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F21236"/>
    <w:multiLevelType w:val="hybridMultilevel"/>
    <w:tmpl w:val="64A442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F01BA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56B5159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9E59C0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985D20"/>
    <w:multiLevelType w:val="hybridMultilevel"/>
    <w:tmpl w:val="A38A81CE"/>
    <w:lvl w:ilvl="0" w:tplc="04050017">
      <w:start w:val="1"/>
      <w:numFmt w:val="lowerLetter"/>
      <w:lvlText w:val="%1)"/>
      <w:lvlJc w:val="left"/>
      <w:pPr>
        <w:ind w:left="1147" w:hanging="360"/>
      </w:pPr>
    </w:lvl>
    <w:lvl w:ilvl="1" w:tplc="04050019" w:tentative="1">
      <w:start w:val="1"/>
      <w:numFmt w:val="lowerLetter"/>
      <w:lvlText w:val="%2."/>
      <w:lvlJc w:val="left"/>
      <w:pPr>
        <w:ind w:left="1867" w:hanging="360"/>
      </w:pPr>
    </w:lvl>
    <w:lvl w:ilvl="2" w:tplc="0405001B" w:tentative="1">
      <w:start w:val="1"/>
      <w:numFmt w:val="lowerRoman"/>
      <w:lvlText w:val="%3."/>
      <w:lvlJc w:val="right"/>
      <w:pPr>
        <w:ind w:left="2587" w:hanging="180"/>
      </w:pPr>
    </w:lvl>
    <w:lvl w:ilvl="3" w:tplc="0405000F" w:tentative="1">
      <w:start w:val="1"/>
      <w:numFmt w:val="decimal"/>
      <w:lvlText w:val="%4."/>
      <w:lvlJc w:val="left"/>
      <w:pPr>
        <w:ind w:left="3307" w:hanging="360"/>
      </w:pPr>
    </w:lvl>
    <w:lvl w:ilvl="4" w:tplc="04050019" w:tentative="1">
      <w:start w:val="1"/>
      <w:numFmt w:val="lowerLetter"/>
      <w:lvlText w:val="%5."/>
      <w:lvlJc w:val="left"/>
      <w:pPr>
        <w:ind w:left="4027" w:hanging="360"/>
      </w:pPr>
    </w:lvl>
    <w:lvl w:ilvl="5" w:tplc="0405001B" w:tentative="1">
      <w:start w:val="1"/>
      <w:numFmt w:val="lowerRoman"/>
      <w:lvlText w:val="%6."/>
      <w:lvlJc w:val="right"/>
      <w:pPr>
        <w:ind w:left="4747" w:hanging="180"/>
      </w:pPr>
    </w:lvl>
    <w:lvl w:ilvl="6" w:tplc="0405000F" w:tentative="1">
      <w:start w:val="1"/>
      <w:numFmt w:val="decimal"/>
      <w:lvlText w:val="%7."/>
      <w:lvlJc w:val="left"/>
      <w:pPr>
        <w:ind w:left="5467" w:hanging="360"/>
      </w:pPr>
    </w:lvl>
    <w:lvl w:ilvl="7" w:tplc="04050019" w:tentative="1">
      <w:start w:val="1"/>
      <w:numFmt w:val="lowerLetter"/>
      <w:lvlText w:val="%8."/>
      <w:lvlJc w:val="left"/>
      <w:pPr>
        <w:ind w:left="6187" w:hanging="360"/>
      </w:pPr>
    </w:lvl>
    <w:lvl w:ilvl="8" w:tplc="040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8" w15:restartNumberingAfterBreak="0">
    <w:nsid w:val="1AE8731B"/>
    <w:multiLevelType w:val="hybridMultilevel"/>
    <w:tmpl w:val="2D30FFC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9C4C6F"/>
    <w:multiLevelType w:val="hybridMultilevel"/>
    <w:tmpl w:val="5582D34E"/>
    <w:lvl w:ilvl="0" w:tplc="1E98F458">
      <w:start w:val="1"/>
      <w:numFmt w:val="lowerLetter"/>
      <w:lvlText w:val="%1)"/>
      <w:lvlJc w:val="left"/>
      <w:pPr>
        <w:ind w:left="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6" w:hanging="360"/>
      </w:pPr>
    </w:lvl>
    <w:lvl w:ilvl="2" w:tplc="0405001B" w:tentative="1">
      <w:start w:val="1"/>
      <w:numFmt w:val="lowerRoman"/>
      <w:lvlText w:val="%3."/>
      <w:lvlJc w:val="right"/>
      <w:pPr>
        <w:ind w:left="2216" w:hanging="180"/>
      </w:pPr>
    </w:lvl>
    <w:lvl w:ilvl="3" w:tplc="0405000F" w:tentative="1">
      <w:start w:val="1"/>
      <w:numFmt w:val="decimal"/>
      <w:lvlText w:val="%4."/>
      <w:lvlJc w:val="left"/>
      <w:pPr>
        <w:ind w:left="2936" w:hanging="360"/>
      </w:pPr>
    </w:lvl>
    <w:lvl w:ilvl="4" w:tplc="04050019" w:tentative="1">
      <w:start w:val="1"/>
      <w:numFmt w:val="lowerLetter"/>
      <w:lvlText w:val="%5."/>
      <w:lvlJc w:val="left"/>
      <w:pPr>
        <w:ind w:left="3656" w:hanging="360"/>
      </w:pPr>
    </w:lvl>
    <w:lvl w:ilvl="5" w:tplc="0405001B" w:tentative="1">
      <w:start w:val="1"/>
      <w:numFmt w:val="lowerRoman"/>
      <w:lvlText w:val="%6."/>
      <w:lvlJc w:val="right"/>
      <w:pPr>
        <w:ind w:left="4376" w:hanging="180"/>
      </w:pPr>
    </w:lvl>
    <w:lvl w:ilvl="6" w:tplc="0405000F" w:tentative="1">
      <w:start w:val="1"/>
      <w:numFmt w:val="decimal"/>
      <w:lvlText w:val="%7."/>
      <w:lvlJc w:val="left"/>
      <w:pPr>
        <w:ind w:left="5096" w:hanging="360"/>
      </w:pPr>
    </w:lvl>
    <w:lvl w:ilvl="7" w:tplc="04050019" w:tentative="1">
      <w:start w:val="1"/>
      <w:numFmt w:val="lowerLetter"/>
      <w:lvlText w:val="%8."/>
      <w:lvlJc w:val="left"/>
      <w:pPr>
        <w:ind w:left="5816" w:hanging="360"/>
      </w:pPr>
    </w:lvl>
    <w:lvl w:ilvl="8" w:tplc="040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0" w15:restartNumberingAfterBreak="0">
    <w:nsid w:val="2D1A7D34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4002E32"/>
    <w:multiLevelType w:val="hybridMultilevel"/>
    <w:tmpl w:val="1FAA48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616E9"/>
    <w:multiLevelType w:val="hybridMultilevel"/>
    <w:tmpl w:val="399697FC"/>
    <w:lvl w:ilvl="0" w:tplc="4E30071A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16EC8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18FAB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CAF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38552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8291F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A8DFF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B2F4D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14BA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B87AC1"/>
    <w:multiLevelType w:val="hybridMultilevel"/>
    <w:tmpl w:val="4DB69872"/>
    <w:lvl w:ilvl="0" w:tplc="AC7CAFCA">
      <w:start w:val="1"/>
      <w:numFmt w:val="lowerLetter"/>
      <w:lvlText w:val="%1)"/>
      <w:lvlJc w:val="left"/>
      <w:pPr>
        <w:ind w:left="7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7" w:hanging="360"/>
      </w:pPr>
    </w:lvl>
    <w:lvl w:ilvl="2" w:tplc="0405001B" w:tentative="1">
      <w:start w:val="1"/>
      <w:numFmt w:val="lowerRoman"/>
      <w:lvlText w:val="%3."/>
      <w:lvlJc w:val="right"/>
      <w:pPr>
        <w:ind w:left="2237" w:hanging="180"/>
      </w:pPr>
    </w:lvl>
    <w:lvl w:ilvl="3" w:tplc="0405000F" w:tentative="1">
      <w:start w:val="1"/>
      <w:numFmt w:val="decimal"/>
      <w:lvlText w:val="%4."/>
      <w:lvlJc w:val="left"/>
      <w:pPr>
        <w:ind w:left="2957" w:hanging="360"/>
      </w:pPr>
    </w:lvl>
    <w:lvl w:ilvl="4" w:tplc="04050019" w:tentative="1">
      <w:start w:val="1"/>
      <w:numFmt w:val="lowerLetter"/>
      <w:lvlText w:val="%5."/>
      <w:lvlJc w:val="left"/>
      <w:pPr>
        <w:ind w:left="3677" w:hanging="360"/>
      </w:pPr>
    </w:lvl>
    <w:lvl w:ilvl="5" w:tplc="0405001B" w:tentative="1">
      <w:start w:val="1"/>
      <w:numFmt w:val="lowerRoman"/>
      <w:lvlText w:val="%6."/>
      <w:lvlJc w:val="right"/>
      <w:pPr>
        <w:ind w:left="4397" w:hanging="180"/>
      </w:pPr>
    </w:lvl>
    <w:lvl w:ilvl="6" w:tplc="0405000F" w:tentative="1">
      <w:start w:val="1"/>
      <w:numFmt w:val="decimal"/>
      <w:lvlText w:val="%7."/>
      <w:lvlJc w:val="left"/>
      <w:pPr>
        <w:ind w:left="5117" w:hanging="360"/>
      </w:pPr>
    </w:lvl>
    <w:lvl w:ilvl="7" w:tplc="04050019" w:tentative="1">
      <w:start w:val="1"/>
      <w:numFmt w:val="lowerLetter"/>
      <w:lvlText w:val="%8."/>
      <w:lvlJc w:val="left"/>
      <w:pPr>
        <w:ind w:left="5837" w:hanging="360"/>
      </w:pPr>
    </w:lvl>
    <w:lvl w:ilvl="8" w:tplc="040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4" w15:restartNumberingAfterBreak="0">
    <w:nsid w:val="38EC718E"/>
    <w:multiLevelType w:val="hybridMultilevel"/>
    <w:tmpl w:val="54B4EAD6"/>
    <w:lvl w:ilvl="0" w:tplc="A48E7AE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847734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D2AEFC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BC6F66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58F098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C6126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62EC9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D806BA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EE9820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461D91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43E399B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4680882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E81818"/>
    <w:multiLevelType w:val="hybridMultilevel"/>
    <w:tmpl w:val="F8D84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A7DD9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E27872"/>
    <w:multiLevelType w:val="hybridMultilevel"/>
    <w:tmpl w:val="1298BC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F224AA"/>
    <w:multiLevelType w:val="hybridMultilevel"/>
    <w:tmpl w:val="6C36D018"/>
    <w:lvl w:ilvl="0" w:tplc="A14C9192">
      <w:start w:val="1"/>
      <w:numFmt w:val="decimal"/>
      <w:lvlText w:val="%1."/>
      <w:lvlJc w:val="left"/>
      <w:pPr>
        <w:ind w:left="4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E974E">
      <w:start w:val="1"/>
      <w:numFmt w:val="lowerLetter"/>
      <w:lvlText w:val="%2"/>
      <w:lvlJc w:val="left"/>
      <w:pPr>
        <w:ind w:left="1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601304">
      <w:start w:val="1"/>
      <w:numFmt w:val="lowerRoman"/>
      <w:lvlText w:val="%3"/>
      <w:lvlJc w:val="left"/>
      <w:pPr>
        <w:ind w:left="1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E6DC72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E75A0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8696E8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2EC486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CAB02E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ACA0F8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AC52B6"/>
    <w:multiLevelType w:val="hybridMultilevel"/>
    <w:tmpl w:val="B75A90D0"/>
    <w:lvl w:ilvl="0" w:tplc="0FB0115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E88E3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E21A5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6355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649D7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3C951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FCC62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881A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54BC3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8602DE7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D002241"/>
    <w:multiLevelType w:val="hybridMultilevel"/>
    <w:tmpl w:val="8F5A08FE"/>
    <w:lvl w:ilvl="0" w:tplc="681C54D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DA1790">
      <w:start w:val="1"/>
      <w:numFmt w:val="bullet"/>
      <w:lvlText w:val="-"/>
      <w:lvlJc w:val="left"/>
      <w:pPr>
        <w:ind w:left="8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50139E">
      <w:start w:val="1"/>
      <w:numFmt w:val="bullet"/>
      <w:lvlText w:val="▪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120064">
      <w:start w:val="1"/>
      <w:numFmt w:val="bullet"/>
      <w:lvlText w:val="•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AE04B6">
      <w:start w:val="1"/>
      <w:numFmt w:val="bullet"/>
      <w:lvlText w:val="o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42577E">
      <w:start w:val="1"/>
      <w:numFmt w:val="bullet"/>
      <w:lvlText w:val="▪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2A185C">
      <w:start w:val="1"/>
      <w:numFmt w:val="bullet"/>
      <w:lvlText w:val="•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3EF212">
      <w:start w:val="1"/>
      <w:numFmt w:val="bullet"/>
      <w:lvlText w:val="o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C539C">
      <w:start w:val="1"/>
      <w:numFmt w:val="bullet"/>
      <w:lvlText w:val="▪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5DC6E84"/>
    <w:multiLevelType w:val="multilevel"/>
    <w:tmpl w:val="46884A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9F823A0"/>
    <w:multiLevelType w:val="hybridMultilevel"/>
    <w:tmpl w:val="EB6C2BC0"/>
    <w:lvl w:ilvl="0" w:tplc="C360C288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68CC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E00D9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8A179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8C7C3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BE78A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186B6A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2A5B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F0CE8E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CBA7069"/>
    <w:multiLevelType w:val="hybridMultilevel"/>
    <w:tmpl w:val="946ED3E4"/>
    <w:lvl w:ilvl="0" w:tplc="5C602C0E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EA50C">
      <w:start w:val="1"/>
      <w:numFmt w:val="lowerLetter"/>
      <w:lvlText w:val="%2"/>
      <w:lvlJc w:val="left"/>
      <w:pPr>
        <w:ind w:left="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6C3E2C">
      <w:start w:val="1"/>
      <w:numFmt w:val="lowerRoman"/>
      <w:lvlText w:val="%3"/>
      <w:lvlJc w:val="left"/>
      <w:pPr>
        <w:ind w:left="1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A49090">
      <w:start w:val="1"/>
      <w:numFmt w:val="decimal"/>
      <w:lvlText w:val="%4"/>
      <w:lvlJc w:val="left"/>
      <w:pPr>
        <w:ind w:left="21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E51D4">
      <w:start w:val="1"/>
      <w:numFmt w:val="lowerLetter"/>
      <w:lvlText w:val="%5"/>
      <w:lvlJc w:val="left"/>
      <w:pPr>
        <w:ind w:left="29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4E802">
      <w:start w:val="1"/>
      <w:numFmt w:val="lowerRoman"/>
      <w:lvlText w:val="%6"/>
      <w:lvlJc w:val="left"/>
      <w:pPr>
        <w:ind w:left="3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F6F852">
      <w:start w:val="1"/>
      <w:numFmt w:val="decimal"/>
      <w:lvlText w:val="%7"/>
      <w:lvlJc w:val="left"/>
      <w:pPr>
        <w:ind w:left="4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46F0A">
      <w:start w:val="1"/>
      <w:numFmt w:val="lowerLetter"/>
      <w:lvlText w:val="%8"/>
      <w:lvlJc w:val="left"/>
      <w:pPr>
        <w:ind w:left="5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E2B9E4">
      <w:start w:val="1"/>
      <w:numFmt w:val="lowerRoman"/>
      <w:lvlText w:val="%9"/>
      <w:lvlJc w:val="left"/>
      <w:pPr>
        <w:ind w:left="5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D21534"/>
    <w:multiLevelType w:val="hybridMultilevel"/>
    <w:tmpl w:val="353A71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C7F5A"/>
    <w:multiLevelType w:val="hybridMultilevel"/>
    <w:tmpl w:val="0B565D3C"/>
    <w:lvl w:ilvl="0" w:tplc="478E9D96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92CC3C">
      <w:start w:val="1"/>
      <w:numFmt w:val="lowerLetter"/>
      <w:lvlText w:val="%2)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4082AA">
      <w:start w:val="1"/>
      <w:numFmt w:val="lowerRoman"/>
      <w:lvlText w:val="%3"/>
      <w:lvlJc w:val="left"/>
      <w:pPr>
        <w:ind w:left="18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B621FA">
      <w:start w:val="1"/>
      <w:numFmt w:val="decimal"/>
      <w:lvlText w:val="%4"/>
      <w:lvlJc w:val="left"/>
      <w:pPr>
        <w:ind w:left="25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8897C">
      <w:start w:val="1"/>
      <w:numFmt w:val="lowerLetter"/>
      <w:lvlText w:val="%5"/>
      <w:lvlJc w:val="left"/>
      <w:pPr>
        <w:ind w:left="3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8A3A1C">
      <w:start w:val="1"/>
      <w:numFmt w:val="lowerRoman"/>
      <w:lvlText w:val="%6"/>
      <w:lvlJc w:val="left"/>
      <w:pPr>
        <w:ind w:left="40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06B512">
      <w:start w:val="1"/>
      <w:numFmt w:val="decimal"/>
      <w:lvlText w:val="%7"/>
      <w:lvlJc w:val="left"/>
      <w:pPr>
        <w:ind w:left="4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E47EB0">
      <w:start w:val="1"/>
      <w:numFmt w:val="lowerLetter"/>
      <w:lvlText w:val="%8"/>
      <w:lvlJc w:val="left"/>
      <w:pPr>
        <w:ind w:left="54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A8826">
      <w:start w:val="1"/>
      <w:numFmt w:val="lowerRoman"/>
      <w:lvlText w:val="%9"/>
      <w:lvlJc w:val="left"/>
      <w:pPr>
        <w:ind w:left="6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53027824">
    <w:abstractNumId w:val="22"/>
  </w:num>
  <w:num w:numId="2" w16cid:durableId="1118335884">
    <w:abstractNumId w:val="12"/>
  </w:num>
  <w:num w:numId="3" w16cid:durableId="615253524">
    <w:abstractNumId w:val="27"/>
  </w:num>
  <w:num w:numId="4" w16cid:durableId="948968891">
    <w:abstractNumId w:val="29"/>
  </w:num>
  <w:num w:numId="5" w16cid:durableId="678776833">
    <w:abstractNumId w:val="24"/>
  </w:num>
  <w:num w:numId="6" w16cid:durableId="346714453">
    <w:abstractNumId w:val="2"/>
  </w:num>
  <w:num w:numId="7" w16cid:durableId="164513164">
    <w:abstractNumId w:val="14"/>
  </w:num>
  <w:num w:numId="8" w16cid:durableId="80297279">
    <w:abstractNumId w:val="21"/>
  </w:num>
  <w:num w:numId="9" w16cid:durableId="1067848909">
    <w:abstractNumId w:val="26"/>
  </w:num>
  <w:num w:numId="10" w16cid:durableId="2826202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39054778">
    <w:abstractNumId w:val="20"/>
  </w:num>
  <w:num w:numId="12" w16cid:durableId="1005522412">
    <w:abstractNumId w:val="7"/>
  </w:num>
  <w:num w:numId="13" w16cid:durableId="1387683889">
    <w:abstractNumId w:val="9"/>
  </w:num>
  <w:num w:numId="14" w16cid:durableId="320160679">
    <w:abstractNumId w:val="11"/>
  </w:num>
  <w:num w:numId="15" w16cid:durableId="1337272957">
    <w:abstractNumId w:val="3"/>
  </w:num>
  <w:num w:numId="16" w16cid:durableId="1431781699">
    <w:abstractNumId w:val="0"/>
  </w:num>
  <w:num w:numId="17" w16cid:durableId="313527535">
    <w:abstractNumId w:val="18"/>
  </w:num>
  <w:num w:numId="18" w16cid:durableId="911305947">
    <w:abstractNumId w:val="28"/>
  </w:num>
  <w:num w:numId="19" w16cid:durableId="308676642">
    <w:abstractNumId w:val="13"/>
  </w:num>
  <w:num w:numId="20" w16cid:durableId="1127890979">
    <w:abstractNumId w:val="4"/>
  </w:num>
  <w:num w:numId="21" w16cid:durableId="1208104733">
    <w:abstractNumId w:val="1"/>
  </w:num>
  <w:num w:numId="22" w16cid:durableId="11272832">
    <w:abstractNumId w:val="15"/>
  </w:num>
  <w:num w:numId="23" w16cid:durableId="1936396078">
    <w:abstractNumId w:val="19"/>
  </w:num>
  <w:num w:numId="24" w16cid:durableId="499081233">
    <w:abstractNumId w:val="23"/>
  </w:num>
  <w:num w:numId="25" w16cid:durableId="1035472274">
    <w:abstractNumId w:val="5"/>
  </w:num>
  <w:num w:numId="26" w16cid:durableId="212237256">
    <w:abstractNumId w:val="16"/>
  </w:num>
  <w:num w:numId="27" w16cid:durableId="923033091">
    <w:abstractNumId w:val="6"/>
  </w:num>
  <w:num w:numId="28" w16cid:durableId="1149591351">
    <w:abstractNumId w:val="17"/>
  </w:num>
  <w:num w:numId="29" w16cid:durableId="32315585">
    <w:abstractNumId w:val="10"/>
  </w:num>
  <w:num w:numId="30" w16cid:durableId="1551724220">
    <w:abstractNumId w:val="25"/>
  </w:num>
  <w:num w:numId="31" w16cid:durableId="8139850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4E7"/>
    <w:rsid w:val="000001AE"/>
    <w:rsid w:val="0000512C"/>
    <w:rsid w:val="00032A50"/>
    <w:rsid w:val="000453D6"/>
    <w:rsid w:val="000463BE"/>
    <w:rsid w:val="00050F08"/>
    <w:rsid w:val="00070F8D"/>
    <w:rsid w:val="00091B0E"/>
    <w:rsid w:val="000A5070"/>
    <w:rsid w:val="000C4397"/>
    <w:rsid w:val="000E64ED"/>
    <w:rsid w:val="000F34E2"/>
    <w:rsid w:val="001251EB"/>
    <w:rsid w:val="00145D1A"/>
    <w:rsid w:val="00180584"/>
    <w:rsid w:val="00181A33"/>
    <w:rsid w:val="001A7E96"/>
    <w:rsid w:val="001B6D65"/>
    <w:rsid w:val="001D0ACE"/>
    <w:rsid w:val="001E4E2B"/>
    <w:rsid w:val="0020326C"/>
    <w:rsid w:val="002177A2"/>
    <w:rsid w:val="00243274"/>
    <w:rsid w:val="002439ED"/>
    <w:rsid w:val="0024444C"/>
    <w:rsid w:val="002B6290"/>
    <w:rsid w:val="00304692"/>
    <w:rsid w:val="00332400"/>
    <w:rsid w:val="00336D1C"/>
    <w:rsid w:val="003723C5"/>
    <w:rsid w:val="00383F65"/>
    <w:rsid w:val="003863F4"/>
    <w:rsid w:val="003B1787"/>
    <w:rsid w:val="003D2AC3"/>
    <w:rsid w:val="003F612B"/>
    <w:rsid w:val="00423AC0"/>
    <w:rsid w:val="00442FE6"/>
    <w:rsid w:val="004600CA"/>
    <w:rsid w:val="00494794"/>
    <w:rsid w:val="004A5DA9"/>
    <w:rsid w:val="004C1AA9"/>
    <w:rsid w:val="004E0850"/>
    <w:rsid w:val="00514190"/>
    <w:rsid w:val="00533CC2"/>
    <w:rsid w:val="00537071"/>
    <w:rsid w:val="00556DBC"/>
    <w:rsid w:val="0056173D"/>
    <w:rsid w:val="00583E34"/>
    <w:rsid w:val="0059023F"/>
    <w:rsid w:val="005B0A9F"/>
    <w:rsid w:val="005B6147"/>
    <w:rsid w:val="005D1497"/>
    <w:rsid w:val="005E78D2"/>
    <w:rsid w:val="005F1691"/>
    <w:rsid w:val="005F4C68"/>
    <w:rsid w:val="00610059"/>
    <w:rsid w:val="0063066D"/>
    <w:rsid w:val="00647A0A"/>
    <w:rsid w:val="00650519"/>
    <w:rsid w:val="006643C9"/>
    <w:rsid w:val="006710E9"/>
    <w:rsid w:val="006816DD"/>
    <w:rsid w:val="006A5CF1"/>
    <w:rsid w:val="006E5C32"/>
    <w:rsid w:val="006F7040"/>
    <w:rsid w:val="00707C9C"/>
    <w:rsid w:val="00707E63"/>
    <w:rsid w:val="007339A0"/>
    <w:rsid w:val="00733E6F"/>
    <w:rsid w:val="00751CEE"/>
    <w:rsid w:val="00763A85"/>
    <w:rsid w:val="007853AE"/>
    <w:rsid w:val="007967A3"/>
    <w:rsid w:val="007B60DA"/>
    <w:rsid w:val="007C6627"/>
    <w:rsid w:val="00815B00"/>
    <w:rsid w:val="00831B12"/>
    <w:rsid w:val="00834DBB"/>
    <w:rsid w:val="0084519A"/>
    <w:rsid w:val="00847CA8"/>
    <w:rsid w:val="00863218"/>
    <w:rsid w:val="00864836"/>
    <w:rsid w:val="00870A8D"/>
    <w:rsid w:val="00891B13"/>
    <w:rsid w:val="00895763"/>
    <w:rsid w:val="00896CAD"/>
    <w:rsid w:val="008A18B2"/>
    <w:rsid w:val="008C4517"/>
    <w:rsid w:val="008F4C21"/>
    <w:rsid w:val="0090706F"/>
    <w:rsid w:val="009130AC"/>
    <w:rsid w:val="00916F2A"/>
    <w:rsid w:val="00946CE6"/>
    <w:rsid w:val="00970583"/>
    <w:rsid w:val="00984343"/>
    <w:rsid w:val="009B31C5"/>
    <w:rsid w:val="009C2AF6"/>
    <w:rsid w:val="009E27FF"/>
    <w:rsid w:val="009E761F"/>
    <w:rsid w:val="009E797D"/>
    <w:rsid w:val="009F13C2"/>
    <w:rsid w:val="00A026BB"/>
    <w:rsid w:val="00A07CA9"/>
    <w:rsid w:val="00A521D1"/>
    <w:rsid w:val="00A83DDB"/>
    <w:rsid w:val="00A905B2"/>
    <w:rsid w:val="00A91AEA"/>
    <w:rsid w:val="00A91CD9"/>
    <w:rsid w:val="00A966DB"/>
    <w:rsid w:val="00AA5979"/>
    <w:rsid w:val="00AB6E51"/>
    <w:rsid w:val="00AB75CD"/>
    <w:rsid w:val="00AD0B99"/>
    <w:rsid w:val="00AD0CD2"/>
    <w:rsid w:val="00AD112C"/>
    <w:rsid w:val="00AE213A"/>
    <w:rsid w:val="00AF4E89"/>
    <w:rsid w:val="00AF6ACD"/>
    <w:rsid w:val="00B120C6"/>
    <w:rsid w:val="00B42551"/>
    <w:rsid w:val="00B451FB"/>
    <w:rsid w:val="00BA2002"/>
    <w:rsid w:val="00BB730F"/>
    <w:rsid w:val="00BE6405"/>
    <w:rsid w:val="00C10ED4"/>
    <w:rsid w:val="00C119E6"/>
    <w:rsid w:val="00C434CC"/>
    <w:rsid w:val="00C44305"/>
    <w:rsid w:val="00C5293B"/>
    <w:rsid w:val="00C70095"/>
    <w:rsid w:val="00C80E44"/>
    <w:rsid w:val="00C8346D"/>
    <w:rsid w:val="00CA601C"/>
    <w:rsid w:val="00CB1709"/>
    <w:rsid w:val="00CC68DB"/>
    <w:rsid w:val="00CE227C"/>
    <w:rsid w:val="00D0660A"/>
    <w:rsid w:val="00D36ADF"/>
    <w:rsid w:val="00D7139A"/>
    <w:rsid w:val="00D8123E"/>
    <w:rsid w:val="00DC345F"/>
    <w:rsid w:val="00DC6C27"/>
    <w:rsid w:val="00DF6EBB"/>
    <w:rsid w:val="00E00AD7"/>
    <w:rsid w:val="00E1363E"/>
    <w:rsid w:val="00E22FEB"/>
    <w:rsid w:val="00E52AE1"/>
    <w:rsid w:val="00E61A49"/>
    <w:rsid w:val="00E657F3"/>
    <w:rsid w:val="00E731C0"/>
    <w:rsid w:val="00E7654E"/>
    <w:rsid w:val="00E816EC"/>
    <w:rsid w:val="00E8729B"/>
    <w:rsid w:val="00EB0314"/>
    <w:rsid w:val="00EB5CDB"/>
    <w:rsid w:val="00EB5D97"/>
    <w:rsid w:val="00EC5D80"/>
    <w:rsid w:val="00EE5DAA"/>
    <w:rsid w:val="00EE7B4E"/>
    <w:rsid w:val="00F21B39"/>
    <w:rsid w:val="00F238A8"/>
    <w:rsid w:val="00F52273"/>
    <w:rsid w:val="00F97C4F"/>
    <w:rsid w:val="00FB74E7"/>
    <w:rsid w:val="00FD72AA"/>
    <w:rsid w:val="00FE4143"/>
    <w:rsid w:val="00FE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F9E7E"/>
  <w15:docId w15:val="{9EEB2D58-6C34-433F-B676-9DA144DE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" w:line="250" w:lineRule="auto"/>
      <w:ind w:left="437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right="89"/>
      <w:jc w:val="center"/>
      <w:outlineLvl w:val="0"/>
    </w:pPr>
    <w:rPr>
      <w:rFonts w:ascii="Calibri" w:eastAsia="Calibri" w:hAnsi="Calibri" w:cs="Calibri"/>
      <w:b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b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2B629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E5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5DAA"/>
    <w:rPr>
      <w:rFonts w:ascii="Segoe UI" w:eastAsia="Calibri" w:hAnsi="Segoe UI" w:cs="Segoe UI"/>
      <w:color w:val="000000"/>
      <w:sz w:val="18"/>
      <w:szCs w:val="18"/>
    </w:rPr>
  </w:style>
  <w:style w:type="paragraph" w:customStyle="1" w:styleId="center">
    <w:name w:val="center"/>
    <w:basedOn w:val="Normln"/>
    <w:rsid w:val="000001AE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Normlnweb">
    <w:name w:val="Normal (Web)"/>
    <w:basedOn w:val="Normln"/>
    <w:uiPriority w:val="99"/>
    <w:unhideWhenUsed/>
    <w:rsid w:val="0084519A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Theme="minorHAnsi" w:hAnsi="Times New Roman" w:cs="Times New Roman"/>
      <w:color w:val="auto"/>
      <w:szCs w:val="24"/>
    </w:rPr>
  </w:style>
  <w:style w:type="character" w:styleId="Siln">
    <w:name w:val="Strong"/>
    <w:basedOn w:val="Standardnpsmoodstavce"/>
    <w:uiPriority w:val="22"/>
    <w:qFormat/>
    <w:rsid w:val="0084519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C443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4305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9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1650</Words>
  <Characters>9740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vzor</vt:lpstr>
    </vt:vector>
  </TitlesOfParts>
  <Company/>
  <LinksUpToDate>false</LinksUpToDate>
  <CharactersWithSpaces>11368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vzor</dc:title>
  <dc:subject/>
  <dc:creator>Ivana Nevrlá</dc:creator>
  <cp:keywords/>
  <cp:lastModifiedBy>Bc. Ciahotný Radim</cp:lastModifiedBy>
  <cp:revision>6</cp:revision>
  <cp:lastPrinted>2020-01-30T09:43:00Z</cp:lastPrinted>
  <dcterms:created xsi:type="dcterms:W3CDTF">2026-02-17T06:23:00Z</dcterms:created>
  <dcterms:modified xsi:type="dcterms:W3CDTF">2026-02-18T09:27:00Z</dcterms:modified>
</cp:coreProperties>
</file>